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5C" w:rsidRPr="000A0EB4" w:rsidRDefault="00755C43" w:rsidP="00AB5E5C">
      <w:pPr>
        <w:pStyle w:val="Corpodetexto"/>
        <w:spacing w:before="240" w:after="480" w:line="360" w:lineRule="auto"/>
        <w:jc w:val="center"/>
        <w:rPr>
          <w:b/>
          <w:bCs/>
          <w:caps/>
          <w:color w:val="000000"/>
          <w:sz w:val="24"/>
          <w:szCs w:val="24"/>
        </w:rPr>
      </w:pPr>
      <w:r>
        <w:rPr>
          <w:b/>
          <w:bCs/>
          <w:caps/>
          <w:color w:val="000000"/>
          <w:sz w:val="24"/>
          <w:szCs w:val="24"/>
        </w:rPr>
        <w:t>MODELO DE RESUMO EXPANDIDO</w:t>
      </w:r>
      <w:r w:rsidR="00384FB6">
        <w:rPr>
          <w:b/>
          <w:bCs/>
          <w:caps/>
          <w:color w:val="000000"/>
          <w:sz w:val="24"/>
          <w:szCs w:val="24"/>
        </w:rPr>
        <w:t>:</w:t>
      </w:r>
      <w:r w:rsidR="00AB5E5C">
        <w:rPr>
          <w:b/>
          <w:bCs/>
          <w:caps/>
          <w:color w:val="000000"/>
          <w:sz w:val="24"/>
          <w:szCs w:val="24"/>
        </w:rPr>
        <w:t xml:space="preserve"> VII MICTI</w:t>
      </w:r>
      <w:r w:rsidR="00384FB6">
        <w:rPr>
          <w:b/>
          <w:bCs/>
          <w:caps/>
          <w:color w:val="000000"/>
          <w:sz w:val="24"/>
          <w:szCs w:val="24"/>
        </w:rPr>
        <w:t xml:space="preserve"> – Araquari/2014</w:t>
      </w:r>
    </w:p>
    <w:p w:rsidR="00AB5E5C" w:rsidRDefault="00AB5E5C" w:rsidP="00051127">
      <w:pPr>
        <w:jc w:val="center"/>
      </w:pPr>
      <w:r w:rsidRPr="00AB5E5C">
        <w:rPr>
          <w:u w:val="single"/>
        </w:rPr>
        <w:t>Sobrenome, Nome</w:t>
      </w:r>
      <w:r w:rsidRPr="00AB5E5C">
        <w:rPr>
          <w:u w:val="single"/>
          <w:vertAlign w:val="superscript"/>
        </w:rPr>
        <w:t>1</w:t>
      </w:r>
      <w:r>
        <w:t>; Sobrenome, Nome</w:t>
      </w:r>
      <w:r w:rsidRPr="00AB5E5C">
        <w:rPr>
          <w:vertAlign w:val="superscript"/>
        </w:rPr>
        <w:t>2</w:t>
      </w:r>
      <w:r>
        <w:t>; Sobrenome, Nome</w:t>
      </w:r>
      <w:r w:rsidRPr="00AB5E5C">
        <w:rPr>
          <w:vertAlign w:val="superscript"/>
        </w:rPr>
        <w:t>1</w:t>
      </w:r>
      <w:r w:rsidR="00D76683">
        <w:t xml:space="preserve"> </w:t>
      </w:r>
      <w:r>
        <w:t xml:space="preserve"> </w:t>
      </w:r>
    </w:p>
    <w:p w:rsidR="004D36D6" w:rsidRPr="00682C7B" w:rsidRDefault="004D36D6" w:rsidP="004D36D6">
      <w:pPr>
        <w:jc w:val="center"/>
      </w:pPr>
      <w:r w:rsidRPr="00682C7B">
        <w:rPr>
          <w:vertAlign w:val="superscript"/>
        </w:rPr>
        <w:t>1</w:t>
      </w:r>
      <w:r w:rsidR="00755C43">
        <w:t xml:space="preserve"> Instituto Federal de Santa Catarina</w:t>
      </w:r>
      <w:r>
        <w:t>, Cidade/UF</w:t>
      </w:r>
      <w:r w:rsidRPr="00682C7B">
        <w:t xml:space="preserve">; </w:t>
      </w:r>
      <w:r w:rsidRPr="00682C7B">
        <w:rPr>
          <w:vertAlign w:val="superscript"/>
        </w:rPr>
        <w:t>2</w:t>
      </w:r>
      <w:r w:rsidRPr="00682C7B">
        <w:t xml:space="preserve"> Instituto Federal Catarinense</w:t>
      </w:r>
      <w:r>
        <w:t>, Cidade/UF</w:t>
      </w:r>
    </w:p>
    <w:p w:rsidR="00485D85" w:rsidRPr="005D49CB" w:rsidRDefault="00485D85" w:rsidP="005D49CB">
      <w:pPr>
        <w:jc w:val="both"/>
      </w:pPr>
      <w:r>
        <w:t xml:space="preserve"> </w:t>
      </w:r>
    </w:p>
    <w:p w:rsidR="00051127" w:rsidRDefault="00051127" w:rsidP="00485D85">
      <w:pPr>
        <w:pStyle w:val="Ttulo1"/>
        <w:spacing w:before="480" w:after="240" w:line="360" w:lineRule="auto"/>
        <w:ind w:firstLine="0"/>
        <w:jc w:val="left"/>
        <w:rPr>
          <w:rFonts w:ascii="Times New Roman" w:hAnsi="Times New Roman" w:cs="Times New Roman"/>
        </w:rPr>
      </w:pPr>
      <w:r>
        <w:rPr>
          <w:rFonts w:ascii="Times New Roman" w:hAnsi="Times New Roman" w:cs="Times New Roman"/>
        </w:rPr>
        <w:t>INTRODUÇÃO</w:t>
      </w:r>
    </w:p>
    <w:p w:rsidR="00051127" w:rsidRDefault="00051127" w:rsidP="00BD5D8F">
      <w:pPr>
        <w:spacing w:line="360" w:lineRule="auto"/>
        <w:ind w:firstLine="708"/>
        <w:jc w:val="both"/>
      </w:pPr>
      <w:r>
        <w:t>O resumo</w:t>
      </w:r>
      <w:r w:rsidR="007E3195">
        <w:t xml:space="preserve"> expandido</w:t>
      </w:r>
      <w:r>
        <w:t xml:space="preserve"> deve ser redigido em língua portuguesa, </w:t>
      </w:r>
      <w:r w:rsidR="00380BDA">
        <w:t>por meio de um editor de texto</w:t>
      </w:r>
      <w:r>
        <w:t xml:space="preserve"> </w:t>
      </w:r>
      <w:r w:rsidR="00380BDA">
        <w:t xml:space="preserve">(Microsoft Word, BrOffice.org, entre outros) e </w:t>
      </w:r>
      <w:r>
        <w:t xml:space="preserve">salvo em formato </w:t>
      </w:r>
      <w:r w:rsidR="00755C43">
        <w:rPr>
          <w:b/>
        </w:rPr>
        <w:t>PDF</w:t>
      </w:r>
      <w:r w:rsidR="007E3195">
        <w:t xml:space="preserve">. </w:t>
      </w:r>
      <w:r w:rsidR="009B1217">
        <w:t xml:space="preserve">O trabalho </w:t>
      </w:r>
      <w:r w:rsidR="009B1217" w:rsidRPr="00050A36">
        <w:rPr>
          <w:color w:val="000000"/>
        </w:rPr>
        <w:t>de</w:t>
      </w:r>
      <w:r w:rsidR="009B1217">
        <w:rPr>
          <w:color w:val="000000"/>
        </w:rPr>
        <w:t xml:space="preserve">verá ter, no </w:t>
      </w:r>
      <w:r w:rsidR="00384FB6">
        <w:rPr>
          <w:color w:val="000000"/>
        </w:rPr>
        <w:t>mínimo três</w:t>
      </w:r>
      <w:r w:rsidR="00755C43">
        <w:rPr>
          <w:color w:val="000000"/>
        </w:rPr>
        <w:t xml:space="preserve"> (03)</w:t>
      </w:r>
      <w:r w:rsidR="00384FB6">
        <w:rPr>
          <w:color w:val="000000"/>
        </w:rPr>
        <w:t xml:space="preserve"> e no </w:t>
      </w:r>
      <w:r w:rsidR="009B1217">
        <w:rPr>
          <w:color w:val="000000"/>
        </w:rPr>
        <w:t xml:space="preserve">máximo, </w:t>
      </w:r>
      <w:r w:rsidR="00105004" w:rsidRPr="00755C43">
        <w:rPr>
          <w:color w:val="000000"/>
        </w:rPr>
        <w:t>cinco</w:t>
      </w:r>
      <w:r w:rsidR="00755C43">
        <w:rPr>
          <w:color w:val="000000"/>
        </w:rPr>
        <w:t xml:space="preserve"> (05)</w:t>
      </w:r>
      <w:r w:rsidR="009B1217" w:rsidRPr="00050A36">
        <w:rPr>
          <w:color w:val="000000"/>
        </w:rPr>
        <w:t xml:space="preserve"> páginas, incluindo tabelas e figuras. O tamanho máximo</w:t>
      </w:r>
      <w:r w:rsidR="009B1217">
        <w:rPr>
          <w:color w:val="000000"/>
        </w:rPr>
        <w:t xml:space="preserve"> permitido</w:t>
      </w:r>
      <w:r w:rsidR="004D36D6">
        <w:rPr>
          <w:color w:val="000000"/>
        </w:rPr>
        <w:t xml:space="preserve"> do arquivo é</w:t>
      </w:r>
      <w:r w:rsidR="009B1217" w:rsidRPr="00050A36">
        <w:rPr>
          <w:color w:val="000000"/>
        </w:rPr>
        <w:t xml:space="preserve"> </w:t>
      </w:r>
      <w:r w:rsidR="009B1217">
        <w:rPr>
          <w:color w:val="000000"/>
        </w:rPr>
        <w:t xml:space="preserve">de </w:t>
      </w:r>
      <w:r w:rsidR="009B1217" w:rsidRPr="00050A36">
        <w:rPr>
          <w:color w:val="000000"/>
        </w:rPr>
        <w:t>300 KB. Portanto, atenção na elaboração de tabelas e figuras usando programas e/ou procedimentos que produzam arquivos com capacidade superior ao limite estipulado.</w:t>
      </w:r>
      <w:r w:rsidR="009B1217">
        <w:rPr>
          <w:color w:val="000000"/>
        </w:rPr>
        <w:t xml:space="preserve"> </w:t>
      </w:r>
      <w:r w:rsidR="00760D6A" w:rsidRPr="00050A36">
        <w:rPr>
          <w:color w:val="000000"/>
        </w:rPr>
        <w:t>O texto deve ser digi</w:t>
      </w:r>
      <w:r w:rsidR="00760D6A">
        <w:rPr>
          <w:color w:val="000000"/>
        </w:rPr>
        <w:t>tado no formulário específico da VII MICTI</w:t>
      </w:r>
      <w:r w:rsidR="00760D6A" w:rsidRPr="00050A36">
        <w:rPr>
          <w:color w:val="000000"/>
        </w:rPr>
        <w:t xml:space="preserve"> (modelo), de modo que o cabeçalho e o logotipo do </w:t>
      </w:r>
      <w:r w:rsidR="00760D6A">
        <w:rPr>
          <w:color w:val="000000"/>
        </w:rPr>
        <w:t xml:space="preserve">evento </w:t>
      </w:r>
      <w:r w:rsidR="00760D6A" w:rsidRPr="00050A36">
        <w:rPr>
          <w:color w:val="000000"/>
        </w:rPr>
        <w:t>possam estar presentes no arquivo</w:t>
      </w:r>
      <w:r w:rsidR="00760D6A">
        <w:rPr>
          <w:color w:val="000000"/>
        </w:rPr>
        <w:t xml:space="preserve">. </w:t>
      </w:r>
      <w:r w:rsidR="009B1217">
        <w:rPr>
          <w:color w:val="000000"/>
        </w:rPr>
        <w:t>O arquivo do resumo expandido finalizado</w:t>
      </w:r>
      <w:r w:rsidR="007E3195">
        <w:t xml:space="preserve"> deve ser submetido</w:t>
      </w:r>
      <w:r>
        <w:t xml:space="preserve"> à </w:t>
      </w:r>
      <w:r w:rsidR="007E3195">
        <w:t>Organização Geral</w:t>
      </w:r>
      <w:r>
        <w:t xml:space="preserve"> da VI</w:t>
      </w:r>
      <w:r w:rsidR="007E3195">
        <w:t>I</w:t>
      </w:r>
      <w:r>
        <w:t xml:space="preserve"> MICTI,</w:t>
      </w:r>
      <w:r w:rsidR="00380BDA">
        <w:t xml:space="preserve"> exclusivamente</w:t>
      </w:r>
      <w:r w:rsidR="00384FB6">
        <w:t xml:space="preserve"> </w:t>
      </w:r>
      <w:r w:rsidR="00755C43">
        <w:t>pelo aplicativo</w:t>
      </w:r>
      <w:r w:rsidR="00384FB6">
        <w:t xml:space="preserve"> de submissão de trabalhos</w:t>
      </w:r>
      <w:r w:rsidR="00755C43">
        <w:t xml:space="preserve"> no ícone</w:t>
      </w:r>
      <w:r w:rsidR="007E3195">
        <w:t xml:space="preserve"> “</w:t>
      </w:r>
      <w:r w:rsidR="00755C43">
        <w:t>Submissão/Normas</w:t>
      </w:r>
      <w:r w:rsidR="007E3195">
        <w:t>”.</w:t>
      </w:r>
    </w:p>
    <w:p w:rsidR="00051127" w:rsidRDefault="00BB2D7A" w:rsidP="00760D6A">
      <w:pPr>
        <w:spacing w:line="360" w:lineRule="auto"/>
        <w:ind w:firstLine="708"/>
        <w:jc w:val="both"/>
      </w:pPr>
      <w:r>
        <w:t>Na seção Introdução, deve constar</w:t>
      </w:r>
      <w:r w:rsidR="00051127">
        <w:t xml:space="preserve"> uma breve </w:t>
      </w:r>
      <w:r w:rsidR="00051127" w:rsidRPr="00557A70">
        <w:rPr>
          <w:b/>
        </w:rPr>
        <w:t>revisão</w:t>
      </w:r>
      <w:r w:rsidR="00051127">
        <w:t xml:space="preserve"> da literatura, a </w:t>
      </w:r>
      <w:r w:rsidR="00051127" w:rsidRPr="00557A70">
        <w:rPr>
          <w:b/>
        </w:rPr>
        <w:t>justificativa</w:t>
      </w:r>
      <w:r w:rsidR="00051127">
        <w:t xml:space="preserve"> da escolha do tema e os </w:t>
      </w:r>
      <w:r w:rsidR="00051127" w:rsidRPr="00557A70">
        <w:rPr>
          <w:b/>
        </w:rPr>
        <w:t>objetivos</w:t>
      </w:r>
      <w:r w:rsidR="00051127">
        <w:t xml:space="preserve"> do trabalho.</w:t>
      </w:r>
    </w:p>
    <w:p w:rsidR="0079043B" w:rsidRDefault="00BD5D8F" w:rsidP="00741E0C">
      <w:pPr>
        <w:spacing w:line="360" w:lineRule="auto"/>
        <w:ind w:firstLine="708"/>
        <w:jc w:val="both"/>
      </w:pPr>
      <w:r>
        <w:t>Quando um trabalho for referenciado no corpo do texto, ele deve segu</w:t>
      </w:r>
      <w:r w:rsidR="00741E0C">
        <w:t>ir as normas da ABNT (NBR 10520/</w:t>
      </w:r>
      <w:r>
        <w:t>2002).</w:t>
      </w:r>
    </w:p>
    <w:p w:rsidR="00BD5D8F" w:rsidRPr="0079043B" w:rsidRDefault="00BD5D8F" w:rsidP="0079043B"/>
    <w:p w:rsidR="00BD5D8F" w:rsidRPr="00BD5D8F" w:rsidRDefault="00BD5D8F" w:rsidP="00BD5D8F">
      <w:pPr>
        <w:spacing w:before="480" w:after="240" w:line="360" w:lineRule="auto"/>
        <w:jc w:val="both"/>
        <w:rPr>
          <w:b/>
        </w:rPr>
      </w:pPr>
      <w:r w:rsidRPr="00BD5D8F">
        <w:rPr>
          <w:b/>
        </w:rPr>
        <w:t>MATERIAL E MÉTODOS</w:t>
      </w:r>
    </w:p>
    <w:p w:rsidR="00BD5D8F" w:rsidRDefault="00BD5D8F" w:rsidP="00AB4260">
      <w:pPr>
        <w:spacing w:line="360" w:lineRule="auto"/>
        <w:jc w:val="both"/>
      </w:pPr>
      <w:r>
        <w:tab/>
        <w:t>Nesta seção devem</w:t>
      </w:r>
      <w:r w:rsidR="00AB4260">
        <w:t xml:space="preserve"> ser descrito</w:t>
      </w:r>
      <w:r w:rsidR="00755C43">
        <w:t>s o</w:t>
      </w:r>
      <w:r>
        <w:t xml:space="preserve">s </w:t>
      </w:r>
      <w:r w:rsidR="00AB4260">
        <w:rPr>
          <w:b/>
        </w:rPr>
        <w:t>procedimentos (etapas, técnicas, normas e procedimentos utilizados para a coleta de dados)</w:t>
      </w:r>
      <w:r>
        <w:t xml:space="preserve">, </w:t>
      </w:r>
      <w:r w:rsidRPr="00DF0FE6">
        <w:rPr>
          <w:b/>
        </w:rPr>
        <w:t>como</w:t>
      </w:r>
      <w:r>
        <w:t xml:space="preserve">, </w:t>
      </w:r>
      <w:r w:rsidRPr="00DF0FE6">
        <w:rPr>
          <w:b/>
        </w:rPr>
        <w:t>quando</w:t>
      </w:r>
      <w:r>
        <w:t xml:space="preserve"> e </w:t>
      </w:r>
      <w:r w:rsidRPr="00DF0FE6">
        <w:rPr>
          <w:b/>
        </w:rPr>
        <w:t>onde</w:t>
      </w:r>
      <w:r w:rsidR="00AB4260">
        <w:t xml:space="preserve"> foram realizado</w:t>
      </w:r>
      <w:r>
        <w:t>s</w:t>
      </w:r>
      <w:r w:rsidR="00AB4260">
        <w:t>.</w:t>
      </w:r>
    </w:p>
    <w:p w:rsidR="00AB4260" w:rsidRPr="00AB4260" w:rsidRDefault="00AB4260" w:rsidP="00AB4260">
      <w:pPr>
        <w:spacing w:before="480" w:after="240" w:line="360" w:lineRule="auto"/>
        <w:jc w:val="both"/>
        <w:rPr>
          <w:b/>
        </w:rPr>
      </w:pPr>
      <w:r w:rsidRPr="00AB4260">
        <w:rPr>
          <w:b/>
        </w:rPr>
        <w:lastRenderedPageBreak/>
        <w:t>RESULTADOS E DISCUSSÃO</w:t>
      </w:r>
    </w:p>
    <w:p w:rsidR="00485D85" w:rsidRDefault="00485D85" w:rsidP="00485D85">
      <w:pPr>
        <w:spacing w:line="360" w:lineRule="auto"/>
        <w:ind w:firstLine="708"/>
        <w:jc w:val="both"/>
      </w:pPr>
      <w:r w:rsidRPr="00665B56">
        <w:t>Parte designada a apresentar os resultados do trabalho de forma objetiva, sucinta e clara e interpretá-los criticamente.</w:t>
      </w:r>
      <w:r>
        <w:t xml:space="preserve"> </w:t>
      </w:r>
      <w:r w:rsidR="00AB4260">
        <w:rPr>
          <w:color w:val="000000"/>
        </w:rPr>
        <w:t>Apresentam-se, nesta seção</w:t>
      </w:r>
      <w:r w:rsidR="00AB4260">
        <w:t xml:space="preserve">, os resultados e discussão do trabalho realizado, ressaltando o impacto do projeto na comunidade quando se tratar de trabalho de extensão. </w:t>
      </w:r>
    </w:p>
    <w:p w:rsidR="00741E0C" w:rsidRDefault="00AB4260" w:rsidP="00741E0C">
      <w:pPr>
        <w:spacing w:line="360" w:lineRule="auto"/>
        <w:ind w:firstLine="708"/>
        <w:jc w:val="both"/>
      </w:pPr>
      <w:r w:rsidRPr="00665B56">
        <w:t>Nesta etapa, normalmente são utilizadas ilustrações e tabelas</w:t>
      </w:r>
      <w:r w:rsidR="00741E0C">
        <w:t xml:space="preserve"> (NBR 14724/2011) que</w:t>
      </w:r>
      <w:r w:rsidR="00741E0C" w:rsidRPr="000D4151">
        <w:t xml:space="preserve"> devem ser apresentadas de acordo com as normas da ABNT</w:t>
      </w:r>
      <w:r w:rsidR="00741E0C">
        <w:t xml:space="preserve">, incluídos no corpo do texto e </w:t>
      </w:r>
      <w:r w:rsidR="00741E0C" w:rsidRPr="0077320D">
        <w:rPr>
          <w:color w:val="000000"/>
        </w:rPr>
        <w:t>identificados com número</w:t>
      </w:r>
      <w:r w:rsidR="00741E0C">
        <w:rPr>
          <w:color w:val="000000"/>
        </w:rPr>
        <w:t xml:space="preserve"> e </w:t>
      </w:r>
      <w:r w:rsidR="00741E0C" w:rsidRPr="0077320D">
        <w:rPr>
          <w:color w:val="000000"/>
        </w:rPr>
        <w:t>legenda</w:t>
      </w:r>
      <w:r w:rsidR="00741E0C">
        <w:t xml:space="preserve">. </w:t>
      </w:r>
    </w:p>
    <w:p w:rsidR="00741E0C" w:rsidRDefault="00741E0C" w:rsidP="00741E0C">
      <w:pPr>
        <w:spacing w:line="360" w:lineRule="auto"/>
        <w:ind w:firstLine="708"/>
        <w:jc w:val="both"/>
      </w:pPr>
      <w:r>
        <w:t xml:space="preserve">Em qualquer tipo de ilustração, sua identificação aparece na parte superior, precedida da palavra designativa (desenho, esquema, fluxograma, fotografia, gráfico, entre outros), seguida de seu número de ordem de ocorrência no texto, em algarismos arábicos, travessão e do respectivo título. Após ilustração, na parte inferior, indicar a fonte consultada (mesmo que seja produção do próprio autor), legendas notas e outras informações necessárias à sua compreensão (se houver). A ilustração deve ser citada no texto e inserida o mais próximo possível do trecho a que se refere. </w:t>
      </w:r>
    </w:p>
    <w:p w:rsidR="00741E0C" w:rsidRDefault="00741E0C" w:rsidP="00741E0C">
      <w:pPr>
        <w:spacing w:line="360" w:lineRule="auto"/>
        <w:ind w:firstLine="708"/>
        <w:jc w:val="both"/>
      </w:pPr>
      <w:r>
        <w:t>As tabelas devem ter um número em algarismo arábico, sequencial, inscritos em seu topo, a esquerda da página precedida da palavra Tabela, travessão e do respectivo título para indicar a natureza e abrangência do seu conteúdo.</w:t>
      </w:r>
    </w:p>
    <w:p w:rsidR="00AB4260" w:rsidRDefault="00741E0C" w:rsidP="00741E0C">
      <w:pPr>
        <w:spacing w:line="360" w:lineRule="auto"/>
        <w:ind w:firstLine="708"/>
        <w:jc w:val="both"/>
      </w:pPr>
      <w:r>
        <w:t xml:space="preserve">Todo </w:t>
      </w:r>
      <w:r w:rsidR="005F5AFB">
        <w:t>texto que segue após as tabelas ou</w:t>
      </w:r>
      <w:r>
        <w:t xml:space="preserve"> figuras deve ser iniciado depois de uma linha em branco.</w:t>
      </w:r>
    </w:p>
    <w:p w:rsidR="00AB4260" w:rsidRPr="00AB4260" w:rsidRDefault="00AB4260" w:rsidP="00AB4260">
      <w:pPr>
        <w:spacing w:before="480" w:after="240" w:line="360" w:lineRule="auto"/>
        <w:jc w:val="both"/>
        <w:rPr>
          <w:b/>
        </w:rPr>
      </w:pPr>
      <w:r w:rsidRPr="00AB4260">
        <w:rPr>
          <w:b/>
        </w:rPr>
        <w:t>CONCLUSÕES</w:t>
      </w:r>
    </w:p>
    <w:p w:rsidR="00AB4260" w:rsidRDefault="00AB4260" w:rsidP="00AB4260">
      <w:pPr>
        <w:pStyle w:val="Recuodecorpodetexto"/>
        <w:tabs>
          <w:tab w:val="left" w:pos="5040"/>
        </w:tabs>
        <w:spacing w:line="360" w:lineRule="auto"/>
        <w:ind w:left="0" w:firstLine="709"/>
        <w:jc w:val="both"/>
      </w:pPr>
      <w:r w:rsidRPr="00F412DF">
        <w:t xml:space="preserve">Deve apresentar a resposta aos problemas e objetivos anunciados na introdução. É a síntese interpretativa dos elementos dispersos pelo trabalho, ponto de chegada das deduções lógicas, baseadas no desenvolvimento. </w:t>
      </w:r>
    </w:p>
    <w:p w:rsidR="00AB4260" w:rsidRPr="00AB4260" w:rsidRDefault="00AB4260" w:rsidP="00AB4260">
      <w:pPr>
        <w:pStyle w:val="Recuodecorpodetexto"/>
        <w:tabs>
          <w:tab w:val="left" w:pos="5040"/>
        </w:tabs>
        <w:spacing w:before="480" w:after="240" w:line="360" w:lineRule="auto"/>
        <w:ind w:left="0"/>
        <w:jc w:val="both"/>
        <w:rPr>
          <w:b/>
        </w:rPr>
      </w:pPr>
      <w:r w:rsidRPr="00AB4260">
        <w:rPr>
          <w:b/>
        </w:rPr>
        <w:t>REFERÊNCIAS</w:t>
      </w:r>
    </w:p>
    <w:p w:rsidR="00AB4260" w:rsidRPr="002D6B39" w:rsidRDefault="00AB4260" w:rsidP="00AB4260">
      <w:pPr>
        <w:autoSpaceDE w:val="0"/>
        <w:autoSpaceDN w:val="0"/>
        <w:adjustRightInd w:val="0"/>
        <w:jc w:val="both"/>
      </w:pPr>
      <w:r w:rsidRPr="002D6B39">
        <w:t xml:space="preserve">ASSOCIAÇÃO BRASILEIRA DE NORMAS TÉCNICAS. </w:t>
      </w:r>
      <w:r w:rsidRPr="002D6B39">
        <w:rPr>
          <w:b/>
          <w:bCs/>
        </w:rPr>
        <w:t>NBR 6022</w:t>
      </w:r>
      <w:r w:rsidRPr="002D6B39">
        <w:t>: informação e documentação: artigo em publicação periódica científica impressa: apresentação. Rio de Janeiro, 2003. 5 p.</w:t>
      </w:r>
    </w:p>
    <w:p w:rsidR="00AB4260" w:rsidRPr="002D6B39" w:rsidRDefault="00AB4260" w:rsidP="00AB4260">
      <w:pPr>
        <w:autoSpaceDE w:val="0"/>
        <w:autoSpaceDN w:val="0"/>
        <w:adjustRightInd w:val="0"/>
        <w:spacing w:line="480" w:lineRule="auto"/>
        <w:jc w:val="both"/>
      </w:pPr>
    </w:p>
    <w:p w:rsidR="00AB4260" w:rsidRPr="002D6B39" w:rsidRDefault="00AB4260" w:rsidP="00AB4260">
      <w:pPr>
        <w:autoSpaceDE w:val="0"/>
        <w:autoSpaceDN w:val="0"/>
        <w:adjustRightInd w:val="0"/>
        <w:jc w:val="both"/>
      </w:pPr>
      <w:r w:rsidRPr="002D6B39">
        <w:lastRenderedPageBreak/>
        <w:t xml:space="preserve">ASSOCIAÇÃO BRASILEIRA DE NORMAS TÉCNICAS. </w:t>
      </w:r>
      <w:r w:rsidRPr="002D6B39">
        <w:rPr>
          <w:b/>
          <w:bCs/>
        </w:rPr>
        <w:t>NBR6023</w:t>
      </w:r>
      <w:r w:rsidRPr="002D6B39">
        <w:t>: informação e documentação: elaboração: referências. Rio de Janeiro, 2002. 24 p.</w:t>
      </w:r>
    </w:p>
    <w:p w:rsidR="00AB4260" w:rsidRPr="002D6B39" w:rsidRDefault="00AB4260" w:rsidP="00AB4260">
      <w:pPr>
        <w:autoSpaceDE w:val="0"/>
        <w:autoSpaceDN w:val="0"/>
        <w:adjustRightInd w:val="0"/>
        <w:spacing w:line="480" w:lineRule="auto"/>
        <w:jc w:val="both"/>
      </w:pPr>
    </w:p>
    <w:p w:rsidR="00AB4260" w:rsidRPr="002D6B39" w:rsidRDefault="00AB4260" w:rsidP="00AB4260">
      <w:pPr>
        <w:autoSpaceDE w:val="0"/>
        <w:autoSpaceDN w:val="0"/>
        <w:adjustRightInd w:val="0"/>
        <w:jc w:val="both"/>
      </w:pPr>
      <w:r w:rsidRPr="002D6B39">
        <w:t xml:space="preserve">ASSOCIAÇÃO BRASILEIRA DE NORMAS TÉCNICAS. </w:t>
      </w:r>
      <w:r w:rsidRPr="002D6B39">
        <w:rPr>
          <w:b/>
          <w:bCs/>
        </w:rPr>
        <w:t>NBR6024</w:t>
      </w:r>
      <w:r w:rsidRPr="002D6B39">
        <w:t>: Informação e documentação: numeração progressiva das seções de um documento. Rio de Janeiro, 2003. 3p.</w:t>
      </w:r>
    </w:p>
    <w:p w:rsidR="00AB4260" w:rsidRPr="002D6B39" w:rsidRDefault="00AB4260" w:rsidP="00AB4260">
      <w:pPr>
        <w:autoSpaceDE w:val="0"/>
        <w:autoSpaceDN w:val="0"/>
        <w:adjustRightInd w:val="0"/>
        <w:spacing w:line="480" w:lineRule="auto"/>
        <w:jc w:val="both"/>
      </w:pPr>
    </w:p>
    <w:p w:rsidR="00AB4260" w:rsidRPr="002D6B39" w:rsidRDefault="00AB4260" w:rsidP="00AB4260">
      <w:pPr>
        <w:autoSpaceDE w:val="0"/>
        <w:autoSpaceDN w:val="0"/>
        <w:adjustRightInd w:val="0"/>
        <w:jc w:val="both"/>
      </w:pPr>
      <w:r w:rsidRPr="002D6B39">
        <w:t xml:space="preserve">ASSOCIAÇÃO BRASILEIRA DE NORMAS TÉCNICAS. </w:t>
      </w:r>
      <w:r w:rsidRPr="002D6B39">
        <w:rPr>
          <w:b/>
          <w:bCs/>
        </w:rPr>
        <w:t>NBR6028</w:t>
      </w:r>
      <w:r w:rsidRPr="002D6B39">
        <w:t>: resumos. Rio de Janeiro, 2003. 2 p.</w:t>
      </w:r>
    </w:p>
    <w:p w:rsidR="00AB4260" w:rsidRPr="002D6B39" w:rsidRDefault="00AB4260" w:rsidP="00AB4260">
      <w:pPr>
        <w:autoSpaceDE w:val="0"/>
        <w:autoSpaceDN w:val="0"/>
        <w:adjustRightInd w:val="0"/>
        <w:spacing w:line="480" w:lineRule="auto"/>
        <w:jc w:val="both"/>
      </w:pPr>
    </w:p>
    <w:p w:rsidR="00AB4260" w:rsidRPr="002D6B39" w:rsidRDefault="00AB4260" w:rsidP="00AB4260">
      <w:pPr>
        <w:autoSpaceDE w:val="0"/>
        <w:autoSpaceDN w:val="0"/>
        <w:adjustRightInd w:val="0"/>
        <w:jc w:val="both"/>
      </w:pPr>
      <w:r w:rsidRPr="002D6B39">
        <w:t xml:space="preserve">ASSOCIAÇÃO BRASILEIRA DE NORMAS TÉCNICAS. </w:t>
      </w:r>
      <w:r w:rsidRPr="002D6B39">
        <w:rPr>
          <w:b/>
          <w:bCs/>
        </w:rPr>
        <w:t>NBR10520</w:t>
      </w:r>
      <w:r w:rsidRPr="002D6B39">
        <w:t xml:space="preserve">: informação e documentação: citação </w:t>
      </w:r>
      <w:smartTag w:uri="urn:schemas-microsoft-com:office:smarttags" w:element="PersonName">
        <w:smartTagPr>
          <w:attr w:name="ProductID" w:val="em documentos. Rio"/>
        </w:smartTagPr>
        <w:r w:rsidRPr="002D6B39">
          <w:t>em documentos. Rio</w:t>
        </w:r>
      </w:smartTag>
      <w:r w:rsidRPr="002D6B39">
        <w:t xml:space="preserve"> de Janeiro, 2002. 7 p.</w:t>
      </w:r>
    </w:p>
    <w:p w:rsidR="00AB4260" w:rsidRPr="002D6B39" w:rsidRDefault="00AB4260" w:rsidP="00AB4260">
      <w:pPr>
        <w:autoSpaceDE w:val="0"/>
        <w:autoSpaceDN w:val="0"/>
        <w:adjustRightInd w:val="0"/>
        <w:spacing w:line="480" w:lineRule="auto"/>
        <w:jc w:val="both"/>
      </w:pPr>
    </w:p>
    <w:p w:rsidR="00AB4260" w:rsidRPr="002D6B39" w:rsidRDefault="00AB4260" w:rsidP="00AB4260">
      <w:pPr>
        <w:autoSpaceDE w:val="0"/>
        <w:autoSpaceDN w:val="0"/>
        <w:adjustRightInd w:val="0"/>
        <w:jc w:val="both"/>
      </w:pPr>
      <w:r w:rsidRPr="002D6B39">
        <w:t xml:space="preserve">ASSOCIAÇÃO BRASILEIRA DE NORMAS TÉCNICAS. </w:t>
      </w:r>
      <w:r w:rsidRPr="002D6B39">
        <w:rPr>
          <w:b/>
          <w:bCs/>
        </w:rPr>
        <w:t>NBR 14724</w:t>
      </w:r>
      <w:r w:rsidRPr="002D6B39">
        <w:t>: informação e documentação: trabalhos acadêmicos: apresentação. Rio de Janeiro, 2005. 6 p.</w:t>
      </w:r>
    </w:p>
    <w:p w:rsidR="00AB4260" w:rsidRPr="002D6B39" w:rsidRDefault="00AB4260" w:rsidP="00AB4260">
      <w:pPr>
        <w:autoSpaceDE w:val="0"/>
        <w:autoSpaceDN w:val="0"/>
        <w:adjustRightInd w:val="0"/>
        <w:spacing w:line="480" w:lineRule="auto"/>
        <w:jc w:val="both"/>
      </w:pPr>
    </w:p>
    <w:p w:rsidR="00AB4260" w:rsidRPr="00F412DF" w:rsidRDefault="00AB4260" w:rsidP="00AB4260">
      <w:pPr>
        <w:pStyle w:val="Corpodetexto3"/>
        <w:spacing w:after="0"/>
        <w:jc w:val="both"/>
        <w:rPr>
          <w:sz w:val="24"/>
          <w:szCs w:val="24"/>
        </w:rPr>
      </w:pPr>
      <w:r w:rsidRPr="00F412DF">
        <w:rPr>
          <w:sz w:val="24"/>
          <w:szCs w:val="24"/>
        </w:rPr>
        <w:t xml:space="preserve">BLATMANN, U.; RADOS, G. J. V. Bibliotecários na Sociedade da Informação: mudanças de rótulos, funções ou habilidades? Florianópolis, </w:t>
      </w:r>
      <w:r w:rsidRPr="00F412DF">
        <w:rPr>
          <w:b/>
          <w:sz w:val="24"/>
          <w:szCs w:val="24"/>
        </w:rPr>
        <w:t>Revista ACB</w:t>
      </w:r>
      <w:r w:rsidRPr="00F412DF">
        <w:rPr>
          <w:sz w:val="24"/>
          <w:szCs w:val="24"/>
        </w:rPr>
        <w:t>, v.5, n.5, p.42-54, 2000.</w:t>
      </w:r>
    </w:p>
    <w:p w:rsidR="00AB4260" w:rsidRPr="0038372F" w:rsidRDefault="00AB4260" w:rsidP="00AB4260">
      <w:pPr>
        <w:spacing w:line="480" w:lineRule="auto"/>
        <w:jc w:val="both"/>
      </w:pPr>
    </w:p>
    <w:p w:rsidR="00AB4260" w:rsidRPr="00F412DF" w:rsidRDefault="00AB4260" w:rsidP="00AB4260">
      <w:pPr>
        <w:pStyle w:val="Corpodetexto2"/>
        <w:spacing w:after="0" w:line="240" w:lineRule="auto"/>
        <w:jc w:val="both"/>
      </w:pPr>
      <w:r w:rsidRPr="00F412DF">
        <w:t xml:space="preserve">BORDENAVE, J. D; PEREIRA, A . M. </w:t>
      </w:r>
      <w:r w:rsidRPr="00F412DF">
        <w:rPr>
          <w:b/>
        </w:rPr>
        <w:t>Estratégias de ensino-aprendizagem</w:t>
      </w:r>
      <w:r w:rsidRPr="00F412DF">
        <w:t>. 19. ed. Petrópolis: Vozes, 1998.</w:t>
      </w:r>
    </w:p>
    <w:p w:rsidR="00AB4260" w:rsidRPr="00F412DF" w:rsidRDefault="00AB4260" w:rsidP="00AB4260">
      <w:pPr>
        <w:pStyle w:val="Corpodetexto2"/>
        <w:spacing w:after="0"/>
        <w:jc w:val="both"/>
      </w:pPr>
    </w:p>
    <w:p w:rsidR="000F5961" w:rsidRDefault="00AB4260" w:rsidP="00AB4260">
      <w:pPr>
        <w:jc w:val="both"/>
      </w:pPr>
      <w:r w:rsidRPr="002D6B39">
        <w:t>FURTADO, C. A internet como fonte de pesquisa para o ensino fundamental e médio In: CONGRESSO BRASILEIRO DE BIBLOTECONOMI</w:t>
      </w:r>
      <w:r w:rsidR="00760D6A">
        <w:t>A E DOCUMENTAÇÃO, 19, Porto Aleg</w:t>
      </w:r>
      <w:r w:rsidRPr="002D6B39">
        <w:t xml:space="preserve">re, 24 a 30 de setembro 2000. </w:t>
      </w:r>
      <w:r w:rsidRPr="0038372F">
        <w:rPr>
          <w:b/>
        </w:rPr>
        <w:t>Anais...</w:t>
      </w:r>
      <w:r w:rsidRPr="0038372F">
        <w:t xml:space="preserve"> Porto Alegre: PUCRS, 2000. (CD-ROM)</w:t>
      </w:r>
    </w:p>
    <w:p w:rsidR="000F5961" w:rsidRDefault="000F5961" w:rsidP="000F5961">
      <w:pPr>
        <w:spacing w:line="360" w:lineRule="auto"/>
      </w:pPr>
    </w:p>
    <w:p w:rsidR="000F5961" w:rsidRDefault="000F5961" w:rsidP="000F5961">
      <w:pPr>
        <w:spacing w:line="360" w:lineRule="auto"/>
      </w:pPr>
    </w:p>
    <w:p w:rsidR="000F5961" w:rsidRDefault="000F5961" w:rsidP="000F5961">
      <w:pPr>
        <w:spacing w:line="360" w:lineRule="auto"/>
      </w:pPr>
    </w:p>
    <w:p w:rsidR="000F5961" w:rsidRDefault="000F5961" w:rsidP="000F5961">
      <w:pPr>
        <w:spacing w:line="360" w:lineRule="auto"/>
      </w:pPr>
    </w:p>
    <w:p w:rsidR="000F5961" w:rsidRDefault="000F5961" w:rsidP="000F5961">
      <w:pPr>
        <w:spacing w:line="360" w:lineRule="auto"/>
      </w:pPr>
    </w:p>
    <w:p w:rsidR="000F5961" w:rsidRDefault="000F5961" w:rsidP="000F5961">
      <w:pPr>
        <w:spacing w:line="360" w:lineRule="auto"/>
      </w:pPr>
    </w:p>
    <w:p w:rsidR="000F5961" w:rsidRDefault="000F5961" w:rsidP="000F5961">
      <w:pPr>
        <w:spacing w:line="360" w:lineRule="auto"/>
      </w:pPr>
    </w:p>
    <w:p w:rsidR="000F5961" w:rsidRDefault="000F5961" w:rsidP="000F5961">
      <w:pPr>
        <w:spacing w:line="360" w:lineRule="auto"/>
      </w:pPr>
    </w:p>
    <w:p w:rsidR="000F5961" w:rsidRDefault="000F5961" w:rsidP="000F5961">
      <w:pPr>
        <w:spacing w:line="360" w:lineRule="auto"/>
      </w:pPr>
    </w:p>
    <w:p w:rsidR="000F5961" w:rsidRPr="003751BD" w:rsidRDefault="008B55E2" w:rsidP="00300075">
      <w:pPr>
        <w:pStyle w:val="Ttulo1"/>
        <w:spacing w:before="480" w:after="240" w:line="360" w:lineRule="auto"/>
        <w:ind w:firstLine="0"/>
        <w:rPr>
          <w:rFonts w:ascii="Times New Roman" w:hAnsi="Times New Roman"/>
        </w:rPr>
      </w:pPr>
      <w:r>
        <w:rPr>
          <w:rFonts w:ascii="Times New Roman" w:hAnsi="Times New Roman"/>
        </w:rPr>
        <w:lastRenderedPageBreak/>
        <w:t>ANEXO I – Estrutura e Formatação do A</w:t>
      </w:r>
      <w:r w:rsidR="000F5961" w:rsidRPr="003751BD">
        <w:rPr>
          <w:rFonts w:ascii="Times New Roman" w:hAnsi="Times New Roman"/>
        </w:rPr>
        <w:t>rtigo</w:t>
      </w:r>
      <w:bookmarkStart w:id="0" w:name="_GoBack"/>
      <w:bookmarkEnd w:id="0"/>
    </w:p>
    <w:p w:rsidR="000F5961" w:rsidRPr="003F30E2" w:rsidRDefault="009B1217" w:rsidP="000F5961">
      <w:pPr>
        <w:pStyle w:val="Ttulo1"/>
        <w:spacing w:before="240" w:after="240" w:line="360" w:lineRule="auto"/>
        <w:ind w:firstLine="0"/>
        <w:rPr>
          <w:rFonts w:ascii="Times New Roman" w:hAnsi="Times New Roman"/>
        </w:rPr>
      </w:pPr>
      <w:r>
        <w:rPr>
          <w:rFonts w:ascii="Times New Roman" w:hAnsi="Times New Roman"/>
        </w:rPr>
        <w:t xml:space="preserve">I) </w:t>
      </w:r>
      <w:r w:rsidR="000F5961" w:rsidRPr="003F30E2">
        <w:rPr>
          <w:rFonts w:ascii="Times New Roman" w:hAnsi="Times New Roman"/>
        </w:rPr>
        <w:t>Formatação geral</w:t>
      </w:r>
      <w:r w:rsidR="000F5961">
        <w:rPr>
          <w:rFonts w:ascii="Times New Roman" w:hAnsi="Times New Roman"/>
        </w:rPr>
        <w:t xml:space="preserve"> do texto</w:t>
      </w:r>
    </w:p>
    <w:p w:rsidR="000F5961" w:rsidRDefault="000F5961" w:rsidP="000F5961">
      <w:pPr>
        <w:spacing w:after="120" w:line="360" w:lineRule="auto"/>
        <w:ind w:firstLine="708"/>
        <w:jc w:val="both"/>
      </w:pPr>
      <w:r w:rsidRPr="00EF2325">
        <w:rPr>
          <w:b/>
        </w:rPr>
        <w:t>Fonte do texto:</w:t>
      </w:r>
      <w:r>
        <w:t xml:space="preserve"> </w:t>
      </w:r>
      <w:r w:rsidRPr="00EF2325">
        <w:t>Times New Roman</w:t>
      </w:r>
      <w:r>
        <w:t>, tamanho 12.</w:t>
      </w:r>
    </w:p>
    <w:p w:rsidR="000F5961" w:rsidRDefault="000F5961" w:rsidP="000F5961">
      <w:pPr>
        <w:spacing w:after="120" w:line="360" w:lineRule="auto"/>
        <w:jc w:val="both"/>
      </w:pPr>
      <w:r>
        <w:tab/>
      </w:r>
      <w:r w:rsidRPr="00EF2325">
        <w:rPr>
          <w:b/>
        </w:rPr>
        <w:t>Espaçamento entre linhas</w:t>
      </w:r>
      <w:r>
        <w:t>: 1,5, exceto na autoria</w:t>
      </w:r>
      <w:r w:rsidR="00755C43">
        <w:t xml:space="preserve"> e filiação dos autores</w:t>
      </w:r>
      <w:r>
        <w:t xml:space="preserve"> que deve</w:t>
      </w:r>
      <w:r w:rsidR="00755C43">
        <w:t>m</w:t>
      </w:r>
      <w:r>
        <w:t xml:space="preserve"> ser espaçamento simples.</w:t>
      </w:r>
    </w:p>
    <w:p w:rsidR="000F5961" w:rsidRDefault="000F5961" w:rsidP="000F5961">
      <w:pPr>
        <w:spacing w:after="120" w:line="360" w:lineRule="auto"/>
        <w:ind w:firstLine="708"/>
        <w:jc w:val="both"/>
      </w:pPr>
      <w:r w:rsidRPr="004A0C1A">
        <w:rPr>
          <w:b/>
        </w:rPr>
        <w:t>Recuo de parágrafo</w:t>
      </w:r>
      <w:r>
        <w:t xml:space="preserve">: </w:t>
      </w:r>
      <w:smartTag w:uri="urn:schemas-microsoft-com:office:smarttags" w:element="metricconverter">
        <w:smartTagPr>
          <w:attr w:name="ProductID" w:val="1,25 cm"/>
        </w:smartTagPr>
        <w:r>
          <w:t>1,25 cm</w:t>
        </w:r>
      </w:smartTag>
      <w:r>
        <w:t>.</w:t>
      </w:r>
    </w:p>
    <w:p w:rsidR="000F5961" w:rsidRDefault="000F5961" w:rsidP="000F5961">
      <w:pPr>
        <w:spacing w:after="120" w:line="360" w:lineRule="auto"/>
        <w:ind w:firstLine="708"/>
        <w:jc w:val="both"/>
      </w:pPr>
      <w:r w:rsidRPr="00934820">
        <w:rPr>
          <w:b/>
        </w:rPr>
        <w:t>Alinhamento do texto</w:t>
      </w:r>
      <w:r>
        <w:t>: justificado.</w:t>
      </w:r>
    </w:p>
    <w:p w:rsidR="000F5961" w:rsidRDefault="000F5961" w:rsidP="000F5961">
      <w:pPr>
        <w:spacing w:after="120" w:line="360" w:lineRule="auto"/>
        <w:ind w:firstLine="708"/>
        <w:jc w:val="both"/>
      </w:pPr>
      <w:r w:rsidRPr="00FD09F4">
        <w:rPr>
          <w:b/>
        </w:rPr>
        <w:t>Margens</w:t>
      </w:r>
      <w:r>
        <w:t xml:space="preserve">: superior e lateral esquerda: </w:t>
      </w:r>
      <w:smartTag w:uri="urn:schemas-microsoft-com:office:smarttags" w:element="metricconverter">
        <w:smartTagPr>
          <w:attr w:name="ProductID" w:val="3 cm"/>
        </w:smartTagPr>
        <w:r>
          <w:t>3 cm</w:t>
        </w:r>
      </w:smartTag>
      <w:r>
        <w:t xml:space="preserve">; inferior e lateral direita: </w:t>
      </w:r>
      <w:smartTag w:uri="urn:schemas-microsoft-com:office:smarttags" w:element="metricconverter">
        <w:smartTagPr>
          <w:attr w:name="ProductID" w:val="2 cm"/>
        </w:smartTagPr>
        <w:r>
          <w:t>2 cm</w:t>
        </w:r>
      </w:smartTag>
      <w:r>
        <w:t>.</w:t>
      </w:r>
    </w:p>
    <w:p w:rsidR="000F5961" w:rsidRDefault="00485D85" w:rsidP="000F5961">
      <w:pPr>
        <w:spacing w:after="120" w:line="360" w:lineRule="auto"/>
        <w:ind w:firstLine="709"/>
        <w:jc w:val="both"/>
      </w:pPr>
      <w:r>
        <w:rPr>
          <w:b/>
        </w:rPr>
        <w:t xml:space="preserve">Notas de </w:t>
      </w:r>
      <w:r w:rsidR="000F5961">
        <w:rPr>
          <w:b/>
        </w:rPr>
        <w:t>rodapé</w:t>
      </w:r>
      <w:r w:rsidR="000F5961">
        <w:t xml:space="preserve">: as medidas para </w:t>
      </w:r>
      <w:r>
        <w:t>notas de</w:t>
      </w:r>
      <w:r w:rsidR="000F5961">
        <w:t xml:space="preserve"> rodapé são de </w:t>
      </w:r>
      <w:smartTag w:uri="urn:schemas-microsoft-com:office:smarttags" w:element="metricconverter">
        <w:smartTagPr>
          <w:attr w:name="ProductID" w:val="1,5 cm"/>
        </w:smartTagPr>
        <w:r w:rsidR="000F5961">
          <w:t>1,5 cm</w:t>
        </w:r>
      </w:smartTag>
      <w:r w:rsidR="000F5961">
        <w:t>.</w:t>
      </w:r>
      <w:r w:rsidR="000F5961" w:rsidRPr="00853A40">
        <w:t xml:space="preserve"> </w:t>
      </w:r>
    </w:p>
    <w:p w:rsidR="000F5961" w:rsidRDefault="000F5961" w:rsidP="000F5961">
      <w:pPr>
        <w:spacing w:after="120" w:line="360" w:lineRule="auto"/>
        <w:ind w:firstLine="708"/>
        <w:jc w:val="both"/>
        <w:rPr>
          <w:color w:val="FF0000"/>
        </w:rPr>
      </w:pPr>
      <w:r w:rsidRPr="00936720">
        <w:rPr>
          <w:b/>
        </w:rPr>
        <w:t>Número máximo de páginas</w:t>
      </w:r>
      <w:r w:rsidR="00485D85">
        <w:t xml:space="preserve">: </w:t>
      </w:r>
      <w:r w:rsidR="00755C43">
        <w:t>cinco</w:t>
      </w:r>
      <w:r>
        <w:t xml:space="preserve">, </w:t>
      </w:r>
      <w:r>
        <w:rPr>
          <w:color w:val="000000"/>
        </w:rPr>
        <w:t>inclu</w:t>
      </w:r>
      <w:r w:rsidR="00485D85">
        <w:rPr>
          <w:color w:val="000000"/>
        </w:rPr>
        <w:t>indo tabelas, quadros, figuras e</w:t>
      </w:r>
      <w:r>
        <w:rPr>
          <w:color w:val="000000"/>
        </w:rPr>
        <w:t xml:space="preserve"> anexos</w:t>
      </w:r>
      <w:r>
        <w:t xml:space="preserve">. </w:t>
      </w:r>
    </w:p>
    <w:p w:rsidR="000F5961" w:rsidRDefault="000F5961" w:rsidP="000F5961">
      <w:pPr>
        <w:spacing w:after="120" w:line="360" w:lineRule="auto"/>
        <w:ind w:firstLine="708"/>
        <w:jc w:val="both"/>
      </w:pPr>
      <w:r>
        <w:rPr>
          <w:b/>
        </w:rPr>
        <w:t>Numeração das</w:t>
      </w:r>
      <w:r w:rsidRPr="00936720">
        <w:rPr>
          <w:b/>
        </w:rPr>
        <w:t xml:space="preserve"> páginas</w:t>
      </w:r>
      <w:r>
        <w:t>: as páginas devem ser numeradas no rodapé, com alinhamento à direita. Começa-se a contar a partir da primeira página, no entanto, o número deve ser apresentado somente a partir da segunda página.</w:t>
      </w:r>
    </w:p>
    <w:p w:rsidR="000F5961" w:rsidRPr="003F30E2" w:rsidRDefault="009B1217" w:rsidP="000F5961">
      <w:pPr>
        <w:pStyle w:val="Ttulo1"/>
        <w:spacing w:before="480" w:after="240" w:line="360" w:lineRule="auto"/>
        <w:ind w:firstLine="0"/>
        <w:rPr>
          <w:rFonts w:ascii="Times New Roman" w:hAnsi="Times New Roman"/>
        </w:rPr>
      </w:pPr>
      <w:r>
        <w:rPr>
          <w:rFonts w:ascii="Times New Roman" w:hAnsi="Times New Roman"/>
        </w:rPr>
        <w:t xml:space="preserve">II) </w:t>
      </w:r>
      <w:r w:rsidR="000F5961" w:rsidRPr="003F30E2">
        <w:rPr>
          <w:rFonts w:ascii="Times New Roman" w:hAnsi="Times New Roman"/>
        </w:rPr>
        <w:t>Estrutura e formatação do</w:t>
      </w:r>
      <w:r w:rsidR="000F5961">
        <w:rPr>
          <w:rFonts w:ascii="Times New Roman" w:hAnsi="Times New Roman"/>
        </w:rPr>
        <w:t xml:space="preserve">s títulos das seções </w:t>
      </w:r>
    </w:p>
    <w:p w:rsidR="000F5961" w:rsidRDefault="00A83566" w:rsidP="00300075">
      <w:pPr>
        <w:spacing w:line="360" w:lineRule="auto"/>
        <w:ind w:firstLine="708"/>
        <w:jc w:val="both"/>
      </w:pPr>
      <w:bookmarkStart w:id="1" w:name="Título_do_artigo"/>
      <w:r>
        <w:rPr>
          <w:b/>
        </w:rPr>
        <w:t>TÍTULO DO RESUMO</w:t>
      </w:r>
      <w:r w:rsidR="000F5961">
        <w:t xml:space="preserve"> </w:t>
      </w:r>
      <w:bookmarkEnd w:id="1"/>
      <w:r w:rsidR="000F5961" w:rsidRPr="00920B47">
        <w:t xml:space="preserve">– em caixa alta, </w:t>
      </w:r>
      <w:r w:rsidR="009B1217">
        <w:t>n</w:t>
      </w:r>
      <w:r w:rsidR="000F5961">
        <w:t>egri</w:t>
      </w:r>
      <w:r w:rsidR="000F5961" w:rsidRPr="00920B47">
        <w:t>to, centralizado</w:t>
      </w:r>
      <w:r w:rsidR="00AB5E5C">
        <w:t>, com espaçamento anterior de 12</w:t>
      </w:r>
      <w:r w:rsidR="000F5961" w:rsidRPr="00920B47">
        <w:t xml:space="preserve"> </w:t>
      </w:r>
      <w:proofErr w:type="spellStart"/>
      <w:r w:rsidR="000F5961" w:rsidRPr="00920B47">
        <w:t>pt</w:t>
      </w:r>
      <w:proofErr w:type="spellEnd"/>
      <w:r w:rsidR="000F5961" w:rsidRPr="00920B47">
        <w:t xml:space="preserve"> e posterior de </w:t>
      </w:r>
      <w:smartTag w:uri="urn:schemas-microsoft-com:office:smarttags" w:element="metricconverter">
        <w:smartTagPr>
          <w:attr w:name="ProductID" w:val="24 pt"/>
        </w:smartTagPr>
        <w:r w:rsidR="000F5961" w:rsidRPr="00920B47">
          <w:t xml:space="preserve">24 </w:t>
        </w:r>
        <w:proofErr w:type="spellStart"/>
        <w:r w:rsidR="000F5961" w:rsidRPr="00920B47">
          <w:t>pt</w:t>
        </w:r>
      </w:smartTag>
      <w:proofErr w:type="spellEnd"/>
      <w:r w:rsidR="000F5961" w:rsidRPr="00920B47">
        <w:t xml:space="preserve">. O título não deve ultrapassar duas linhas. </w:t>
      </w:r>
      <w:r w:rsidR="00300075">
        <w:t xml:space="preserve">Os trabalhos que apresentarem resultados parciais devem indicar esta informação como subtítulo. Exemplo: </w:t>
      </w:r>
      <w:r w:rsidR="00300075">
        <w:rPr>
          <w:sz w:val="23"/>
          <w:szCs w:val="23"/>
        </w:rPr>
        <w:t>EXTRATO DA FOLHA DE BANANEIRA NO CONTROLE DE PRAGAS DE PLANTAS: Resultados P</w:t>
      </w:r>
      <w:r w:rsidR="00300075">
        <w:rPr>
          <w:sz w:val="23"/>
          <w:szCs w:val="23"/>
        </w:rPr>
        <w:t>reliminares</w:t>
      </w:r>
      <w:r w:rsidR="00300075">
        <w:rPr>
          <w:sz w:val="23"/>
          <w:szCs w:val="23"/>
        </w:rPr>
        <w:t>.</w:t>
      </w:r>
      <w:r w:rsidR="00300075">
        <w:rPr>
          <w:sz w:val="23"/>
          <w:szCs w:val="23"/>
        </w:rPr>
        <w:t xml:space="preserve"> </w:t>
      </w:r>
      <w:r w:rsidR="00300075">
        <w:t xml:space="preserve"> </w:t>
      </w:r>
    </w:p>
    <w:p w:rsidR="000F5961" w:rsidRDefault="00416FFD" w:rsidP="000F5961">
      <w:pPr>
        <w:spacing w:after="120" w:line="360" w:lineRule="auto"/>
        <w:ind w:firstLine="708"/>
        <w:jc w:val="both"/>
      </w:pPr>
      <w:r>
        <w:rPr>
          <w:b/>
        </w:rPr>
        <w:t>INTRODUÇÃO</w:t>
      </w:r>
      <w:r w:rsidR="000F5961">
        <w:t xml:space="preserve"> – </w:t>
      </w:r>
      <w:r>
        <w:t xml:space="preserve">em caixa alta, </w:t>
      </w:r>
      <w:r w:rsidR="000F5961">
        <w:t xml:space="preserve">negrito, alinhamento à esquerda, </w:t>
      </w:r>
      <w:r w:rsidR="000F5961" w:rsidRPr="00396BD6">
        <w:t xml:space="preserve">com espaçamento </w:t>
      </w:r>
      <w:r w:rsidR="000F5961" w:rsidRPr="004C69B3">
        <w:t xml:space="preserve">anterior </w:t>
      </w:r>
      <w:r w:rsidR="00BD5D8F">
        <w:t>de 36</w:t>
      </w:r>
      <w:r w:rsidR="000F5961">
        <w:t xml:space="preserve"> </w:t>
      </w:r>
      <w:proofErr w:type="spellStart"/>
      <w:r w:rsidR="000F5961">
        <w:t>pt</w:t>
      </w:r>
      <w:proofErr w:type="spellEnd"/>
      <w:r w:rsidR="000F5961">
        <w:t xml:space="preserve"> e posterior </w:t>
      </w:r>
      <w:r w:rsidR="000F5961" w:rsidRPr="004C69B3">
        <w:t xml:space="preserve">de </w:t>
      </w:r>
      <w:smartTag w:uri="urn:schemas-microsoft-com:office:smarttags" w:element="metricconverter">
        <w:smartTagPr>
          <w:attr w:name="ProductID" w:val="12 pt"/>
        </w:smartTagPr>
        <w:r w:rsidR="000F5961">
          <w:t>12</w:t>
        </w:r>
        <w:r w:rsidR="000F5961" w:rsidRPr="004C69B3">
          <w:t xml:space="preserve"> </w:t>
        </w:r>
        <w:proofErr w:type="spellStart"/>
        <w:r w:rsidR="000F5961" w:rsidRPr="004C69B3">
          <w:t>pt</w:t>
        </w:r>
      </w:smartTag>
      <w:proofErr w:type="spellEnd"/>
      <w:r w:rsidR="000F5961">
        <w:t>.</w:t>
      </w:r>
    </w:p>
    <w:p w:rsidR="000F5961" w:rsidRDefault="00416FFD" w:rsidP="000F5961">
      <w:pPr>
        <w:spacing w:after="120" w:line="360" w:lineRule="auto"/>
        <w:ind w:firstLine="708"/>
        <w:jc w:val="both"/>
      </w:pPr>
      <w:r>
        <w:rPr>
          <w:b/>
        </w:rPr>
        <w:t>MATERIAL E MÉTODOS</w:t>
      </w:r>
      <w:r w:rsidR="000F5961">
        <w:t xml:space="preserve"> – em </w:t>
      </w:r>
      <w:r>
        <w:t xml:space="preserve">caixa alta, </w:t>
      </w:r>
      <w:r w:rsidR="000F5961">
        <w:t xml:space="preserve">negrito, alinhamento à esquerda, </w:t>
      </w:r>
      <w:r w:rsidR="000F5961" w:rsidRPr="00396BD6">
        <w:t xml:space="preserve">com espaçamento </w:t>
      </w:r>
      <w:r w:rsidR="000F5961" w:rsidRPr="004C69B3">
        <w:t xml:space="preserve">anterior </w:t>
      </w:r>
      <w:r w:rsidR="000F5961">
        <w:t xml:space="preserve">de </w:t>
      </w:r>
      <w:smartTag w:uri="urn:schemas-microsoft-com:office:smarttags" w:element="metricconverter">
        <w:smartTagPr>
          <w:attr w:name="ProductID" w:val="24 pt"/>
        </w:smartTagPr>
        <w:r w:rsidR="000F5961">
          <w:t xml:space="preserve">24 </w:t>
        </w:r>
        <w:proofErr w:type="spellStart"/>
        <w:r w:rsidR="000F5961">
          <w:t>pt</w:t>
        </w:r>
      </w:smartTag>
      <w:proofErr w:type="spellEnd"/>
      <w:r w:rsidR="000F5961">
        <w:t xml:space="preserve"> e posterior </w:t>
      </w:r>
      <w:r w:rsidR="000F5961" w:rsidRPr="004C69B3">
        <w:t xml:space="preserve">de </w:t>
      </w:r>
      <w:smartTag w:uri="urn:schemas-microsoft-com:office:smarttags" w:element="metricconverter">
        <w:smartTagPr>
          <w:attr w:name="ProductID" w:val="12 pt"/>
        </w:smartTagPr>
        <w:r w:rsidR="000F5961">
          <w:t>12</w:t>
        </w:r>
        <w:r w:rsidR="000F5961" w:rsidRPr="004C69B3">
          <w:t xml:space="preserve"> </w:t>
        </w:r>
        <w:proofErr w:type="spellStart"/>
        <w:r w:rsidR="000F5961" w:rsidRPr="004C69B3">
          <w:t>pt</w:t>
        </w:r>
      </w:smartTag>
      <w:proofErr w:type="spellEnd"/>
      <w:r w:rsidR="000F5961">
        <w:t>.</w:t>
      </w:r>
    </w:p>
    <w:p w:rsidR="000F5961" w:rsidRDefault="00416FFD" w:rsidP="000F5961">
      <w:pPr>
        <w:spacing w:after="120" w:line="360" w:lineRule="auto"/>
        <w:ind w:firstLine="708"/>
        <w:jc w:val="both"/>
      </w:pPr>
      <w:r>
        <w:rPr>
          <w:b/>
        </w:rPr>
        <w:t>RESULTADO E DISCUSSÃO</w:t>
      </w:r>
      <w:r w:rsidR="000F5961">
        <w:t xml:space="preserve"> – em</w:t>
      </w:r>
      <w:r>
        <w:t xml:space="preserve"> caixa alta,</w:t>
      </w:r>
      <w:r w:rsidR="000F5961">
        <w:t xml:space="preserve"> negrito, alinhamento à esquerda, </w:t>
      </w:r>
      <w:r w:rsidR="000F5961" w:rsidRPr="00396BD6">
        <w:t xml:space="preserve">com espaçamento </w:t>
      </w:r>
      <w:r w:rsidR="000F5961" w:rsidRPr="004C69B3">
        <w:t xml:space="preserve">anterior </w:t>
      </w:r>
      <w:r w:rsidR="000F5961">
        <w:t xml:space="preserve">de </w:t>
      </w:r>
      <w:smartTag w:uri="urn:schemas-microsoft-com:office:smarttags" w:element="metricconverter">
        <w:smartTagPr>
          <w:attr w:name="ProductID" w:val="24 pt"/>
        </w:smartTagPr>
        <w:r w:rsidR="000F5961">
          <w:t xml:space="preserve">24 </w:t>
        </w:r>
        <w:proofErr w:type="spellStart"/>
        <w:r w:rsidR="000F5961">
          <w:t>pt</w:t>
        </w:r>
      </w:smartTag>
      <w:proofErr w:type="spellEnd"/>
      <w:r w:rsidR="000F5961">
        <w:t xml:space="preserve"> e posterior </w:t>
      </w:r>
      <w:r w:rsidR="000F5961" w:rsidRPr="004C69B3">
        <w:t xml:space="preserve">de </w:t>
      </w:r>
      <w:smartTag w:uri="urn:schemas-microsoft-com:office:smarttags" w:element="metricconverter">
        <w:smartTagPr>
          <w:attr w:name="ProductID" w:val="12 pt"/>
        </w:smartTagPr>
        <w:r w:rsidR="000F5961">
          <w:t>12</w:t>
        </w:r>
        <w:r w:rsidR="000F5961" w:rsidRPr="004C69B3">
          <w:t xml:space="preserve"> </w:t>
        </w:r>
        <w:proofErr w:type="spellStart"/>
        <w:r w:rsidR="000F5961" w:rsidRPr="004C69B3">
          <w:t>pt</w:t>
        </w:r>
      </w:smartTag>
      <w:proofErr w:type="spellEnd"/>
      <w:r w:rsidR="000F5961">
        <w:t>.</w:t>
      </w:r>
    </w:p>
    <w:p w:rsidR="000F5961" w:rsidRDefault="00416FFD" w:rsidP="000F5961">
      <w:pPr>
        <w:spacing w:after="120" w:line="360" w:lineRule="auto"/>
        <w:ind w:firstLine="708"/>
        <w:jc w:val="both"/>
      </w:pPr>
      <w:r>
        <w:rPr>
          <w:b/>
        </w:rPr>
        <w:t>CONCLUSÃO</w:t>
      </w:r>
      <w:r w:rsidR="000F5961">
        <w:rPr>
          <w:b/>
        </w:rPr>
        <w:t xml:space="preserve"> </w:t>
      </w:r>
      <w:r w:rsidR="000F5961">
        <w:t>– em</w:t>
      </w:r>
      <w:r>
        <w:t xml:space="preserve"> caixa alta,</w:t>
      </w:r>
      <w:r w:rsidR="000F5961">
        <w:t xml:space="preserve"> negrito, alinhamento à esquerda, </w:t>
      </w:r>
      <w:r w:rsidR="000F5961" w:rsidRPr="00396BD6">
        <w:t xml:space="preserve">com espaçamento </w:t>
      </w:r>
      <w:r w:rsidR="000F5961" w:rsidRPr="004C69B3">
        <w:t xml:space="preserve">anterior </w:t>
      </w:r>
      <w:r w:rsidR="000F5961">
        <w:t xml:space="preserve">de </w:t>
      </w:r>
      <w:smartTag w:uri="urn:schemas-microsoft-com:office:smarttags" w:element="metricconverter">
        <w:smartTagPr>
          <w:attr w:name="ProductID" w:val="24 pt"/>
        </w:smartTagPr>
        <w:r w:rsidR="000F5961">
          <w:t xml:space="preserve">24 </w:t>
        </w:r>
        <w:proofErr w:type="spellStart"/>
        <w:r w:rsidR="000F5961">
          <w:t>pt</w:t>
        </w:r>
      </w:smartTag>
      <w:proofErr w:type="spellEnd"/>
      <w:r w:rsidR="000F5961">
        <w:t xml:space="preserve"> e posterior </w:t>
      </w:r>
      <w:r w:rsidR="000F5961" w:rsidRPr="004C69B3">
        <w:t xml:space="preserve">de </w:t>
      </w:r>
      <w:smartTag w:uri="urn:schemas-microsoft-com:office:smarttags" w:element="metricconverter">
        <w:smartTagPr>
          <w:attr w:name="ProductID" w:val="12 pt"/>
        </w:smartTagPr>
        <w:r w:rsidR="000F5961">
          <w:t>12</w:t>
        </w:r>
        <w:r w:rsidR="000F5961" w:rsidRPr="004C69B3">
          <w:t xml:space="preserve"> </w:t>
        </w:r>
        <w:proofErr w:type="spellStart"/>
        <w:r w:rsidR="000F5961" w:rsidRPr="004C69B3">
          <w:t>pt</w:t>
        </w:r>
      </w:smartTag>
      <w:proofErr w:type="spellEnd"/>
      <w:r w:rsidR="000F5961">
        <w:t>.</w:t>
      </w:r>
    </w:p>
    <w:p w:rsidR="00760D6A" w:rsidRDefault="00416FFD" w:rsidP="00760D6A">
      <w:pPr>
        <w:spacing w:after="120" w:line="360" w:lineRule="auto"/>
        <w:ind w:firstLine="708"/>
        <w:jc w:val="both"/>
      </w:pPr>
      <w:r>
        <w:rPr>
          <w:b/>
        </w:rPr>
        <w:lastRenderedPageBreak/>
        <w:t>REFERÊNCIAS</w:t>
      </w:r>
      <w:r w:rsidR="000F5961">
        <w:rPr>
          <w:b/>
        </w:rPr>
        <w:t xml:space="preserve"> </w:t>
      </w:r>
      <w:r w:rsidR="000F5961">
        <w:t xml:space="preserve">– </w:t>
      </w:r>
      <w:r>
        <w:t>em caixa alta,</w:t>
      </w:r>
      <w:r w:rsidR="000F5961">
        <w:t xml:space="preserve"> negrito, alinhamento à esquerda, </w:t>
      </w:r>
      <w:r w:rsidR="000F5961" w:rsidRPr="00396BD6">
        <w:t xml:space="preserve">com espaçamento </w:t>
      </w:r>
      <w:r w:rsidR="000F5961" w:rsidRPr="004C69B3">
        <w:t xml:space="preserve">anterior </w:t>
      </w:r>
      <w:r w:rsidR="000F5961">
        <w:t xml:space="preserve">de </w:t>
      </w:r>
      <w:smartTag w:uri="urn:schemas-microsoft-com:office:smarttags" w:element="metricconverter">
        <w:smartTagPr>
          <w:attr w:name="ProductID" w:val="24 pt"/>
        </w:smartTagPr>
        <w:r w:rsidR="000F5961">
          <w:t xml:space="preserve">24 </w:t>
        </w:r>
        <w:proofErr w:type="spellStart"/>
        <w:r w:rsidR="000F5961">
          <w:t>pt</w:t>
        </w:r>
      </w:smartTag>
      <w:proofErr w:type="spellEnd"/>
      <w:r w:rsidR="000F5961">
        <w:t xml:space="preserve"> e posterior </w:t>
      </w:r>
      <w:r w:rsidR="000F5961" w:rsidRPr="004C69B3">
        <w:t xml:space="preserve">de </w:t>
      </w:r>
      <w:smartTag w:uri="urn:schemas-microsoft-com:office:smarttags" w:element="metricconverter">
        <w:smartTagPr>
          <w:attr w:name="ProductID" w:val="12 pt"/>
        </w:smartTagPr>
        <w:r w:rsidR="000F5961">
          <w:t>12</w:t>
        </w:r>
        <w:r w:rsidR="000F5961" w:rsidRPr="004C69B3">
          <w:t xml:space="preserve"> </w:t>
        </w:r>
        <w:proofErr w:type="spellStart"/>
        <w:r w:rsidR="000F5961" w:rsidRPr="004C69B3">
          <w:t>pt</w:t>
        </w:r>
      </w:smartTag>
      <w:proofErr w:type="spellEnd"/>
      <w:r w:rsidR="000F5961">
        <w:t>. O texto deve conter espaçamento simples e as referências devem ser separadas entre si por um espaçamento duplo, conforme ABNT (</w:t>
      </w:r>
      <w:r w:rsidR="003D7887">
        <w:t>NBR 6023/</w:t>
      </w:r>
      <w:r w:rsidR="000F5961" w:rsidRPr="00224E5B">
        <w:t>2002</w:t>
      </w:r>
      <w:r w:rsidR="000F5961">
        <w:t xml:space="preserve">) e apresentadas </w:t>
      </w:r>
      <w:r w:rsidR="000F5961" w:rsidRPr="00F76C0A">
        <w:t xml:space="preserve">em ordem alfabética. Acesse </w:t>
      </w:r>
      <w:r>
        <w:t>o M</w:t>
      </w:r>
      <w:r w:rsidR="000F5961" w:rsidRPr="00F76C0A">
        <w:t xml:space="preserve">ecanismo </w:t>
      </w:r>
      <w:r>
        <w:rPr>
          <w:i/>
        </w:rPr>
        <w:t>O</w:t>
      </w:r>
      <w:r w:rsidR="000F5961" w:rsidRPr="00F76C0A">
        <w:rPr>
          <w:i/>
        </w:rPr>
        <w:t>nline</w:t>
      </w:r>
      <w:r w:rsidR="000F5961" w:rsidRPr="00F76C0A">
        <w:t xml:space="preserve"> para </w:t>
      </w:r>
      <w:r>
        <w:t>R</w:t>
      </w:r>
      <w:r w:rsidR="00760D6A">
        <w:t xml:space="preserve">eferências (MORE) em </w:t>
      </w:r>
      <w:hyperlink r:id="rId8" w:history="1">
        <w:r w:rsidR="00760D6A" w:rsidRPr="00BF0BE5">
          <w:rPr>
            <w:rStyle w:val="Hyperlink"/>
          </w:rPr>
          <w:t>http://www.more.ufsc.br/inicio</w:t>
        </w:r>
      </w:hyperlink>
      <w:r w:rsidR="00760D6A">
        <w:t>.</w:t>
      </w:r>
    </w:p>
    <w:p w:rsidR="000F5961" w:rsidRDefault="000F5961" w:rsidP="000F5961">
      <w:pPr>
        <w:spacing w:after="120" w:line="360" w:lineRule="auto"/>
        <w:ind w:firstLine="708"/>
        <w:jc w:val="both"/>
      </w:pPr>
      <w:r>
        <w:t xml:space="preserve"> </w:t>
      </w:r>
      <w:r w:rsidR="00416FFD">
        <w:rPr>
          <w:b/>
        </w:rPr>
        <w:t>ANEXOS</w:t>
      </w:r>
      <w:r>
        <w:rPr>
          <w:b/>
        </w:rPr>
        <w:t xml:space="preserve"> </w:t>
      </w:r>
      <w:r>
        <w:t>– em</w:t>
      </w:r>
      <w:r w:rsidR="00416FFD">
        <w:t xml:space="preserve"> caixa alta,</w:t>
      </w:r>
      <w:r>
        <w:t xml:space="preserve"> negrito, centralizado, </w:t>
      </w:r>
      <w:r w:rsidRPr="00396BD6">
        <w:t xml:space="preserve">com espaçamento </w:t>
      </w:r>
      <w:r w:rsidRPr="004C69B3">
        <w:t xml:space="preserve">anterior </w:t>
      </w:r>
      <w:r>
        <w:t xml:space="preserve">de </w:t>
      </w:r>
      <w:smartTag w:uri="urn:schemas-microsoft-com:office:smarttags" w:element="metricconverter">
        <w:smartTagPr>
          <w:attr w:name="ProductID" w:val="24 pt"/>
        </w:smartTagPr>
        <w:r>
          <w:t xml:space="preserve">24 </w:t>
        </w:r>
        <w:proofErr w:type="spellStart"/>
        <w:r>
          <w:t>pt</w:t>
        </w:r>
      </w:smartTag>
      <w:proofErr w:type="spellEnd"/>
      <w:r>
        <w:t xml:space="preserve"> e posterior </w:t>
      </w:r>
      <w:r w:rsidRPr="004C69B3">
        <w:t xml:space="preserve">de </w:t>
      </w:r>
      <w:smartTag w:uri="urn:schemas-microsoft-com:office:smarttags" w:element="metricconverter">
        <w:smartTagPr>
          <w:attr w:name="ProductID" w:val="12 pt"/>
        </w:smartTagPr>
        <w:r>
          <w:t>12</w:t>
        </w:r>
        <w:r w:rsidRPr="004C69B3">
          <w:t xml:space="preserve"> </w:t>
        </w:r>
        <w:proofErr w:type="spellStart"/>
        <w:r w:rsidRPr="004C69B3">
          <w:t>pt</w:t>
        </w:r>
      </w:smartTag>
      <w:proofErr w:type="spellEnd"/>
      <w:r>
        <w:t>.</w:t>
      </w:r>
    </w:p>
    <w:p w:rsidR="009B1217" w:rsidRPr="009B1217" w:rsidRDefault="009B1217" w:rsidP="009B1217">
      <w:pPr>
        <w:pStyle w:val="NormalWeb"/>
        <w:spacing w:before="278" w:beforeAutospacing="0" w:after="278" w:afterAutospacing="0"/>
        <w:jc w:val="both"/>
        <w:rPr>
          <w:rStyle w:val="apple-converted-space"/>
          <w:color w:val="000000"/>
          <w:lang w:val="pt-BR"/>
        </w:rPr>
      </w:pPr>
      <w:r w:rsidRPr="009B1217">
        <w:rPr>
          <w:b/>
          <w:lang w:val="pt-BR"/>
        </w:rPr>
        <w:t>III</w:t>
      </w:r>
      <w:r w:rsidRPr="009B1217">
        <w:rPr>
          <w:lang w:val="pt-BR"/>
        </w:rPr>
        <w:t xml:space="preserve"> </w:t>
      </w:r>
      <w:r w:rsidRPr="009B1217">
        <w:rPr>
          <w:rStyle w:val="Forte"/>
          <w:color w:val="000000"/>
          <w:lang w:val="pt-BR"/>
        </w:rPr>
        <w:t>Convenções, Unidades, Símbolos, Abreviaturas e Siglas</w:t>
      </w:r>
      <w:r w:rsidRPr="009B1217">
        <w:rPr>
          <w:rStyle w:val="apple-converted-space"/>
          <w:color w:val="000000"/>
          <w:lang w:val="pt-BR"/>
        </w:rPr>
        <w:t> </w:t>
      </w:r>
    </w:p>
    <w:p w:rsidR="009B1217" w:rsidRPr="00050A36" w:rsidRDefault="009B1217" w:rsidP="009B1217">
      <w:pPr>
        <w:pStyle w:val="NormalWeb"/>
        <w:spacing w:before="278" w:beforeAutospacing="0" w:after="278" w:afterAutospacing="0"/>
        <w:jc w:val="both"/>
        <w:rPr>
          <w:color w:val="000000"/>
          <w:lang w:val="pt-BR"/>
        </w:rPr>
      </w:pPr>
      <w:r w:rsidRPr="00050A36">
        <w:rPr>
          <w:rStyle w:val="Forte"/>
          <w:color w:val="000000"/>
          <w:lang w:val="pt-BR"/>
        </w:rPr>
        <w:t>a.</w:t>
      </w:r>
      <w:r w:rsidRPr="00050A36">
        <w:rPr>
          <w:rStyle w:val="apple-converted-space"/>
          <w:color w:val="000000"/>
          <w:lang w:val="pt-BR"/>
        </w:rPr>
        <w:t> </w:t>
      </w:r>
      <w:r w:rsidRPr="00050A36">
        <w:rPr>
          <w:color w:val="000000"/>
          <w:lang w:val="pt-BR"/>
        </w:rPr>
        <w:t>Padronizar os resumos com códigos de nomenclatura aceitos internacionalmente. Palavras estrangeiras, sem equivalentes em português deverão vir em itálico, assim como nomes científicos;</w:t>
      </w:r>
    </w:p>
    <w:p w:rsidR="009B1217" w:rsidRPr="00050A36" w:rsidRDefault="009B1217" w:rsidP="009B1217">
      <w:pPr>
        <w:pStyle w:val="NormalWeb"/>
        <w:spacing w:before="278" w:beforeAutospacing="0" w:after="278" w:afterAutospacing="0"/>
        <w:jc w:val="both"/>
        <w:rPr>
          <w:color w:val="000000"/>
          <w:lang w:val="pt-BR"/>
        </w:rPr>
      </w:pPr>
      <w:r w:rsidRPr="00050A36">
        <w:rPr>
          <w:rStyle w:val="Forte"/>
          <w:rFonts w:eastAsia="Arial Unicode MS"/>
          <w:color w:val="000000"/>
          <w:lang w:val="pt-BR"/>
        </w:rPr>
        <w:t>b.</w:t>
      </w:r>
      <w:r w:rsidRPr="00050A36">
        <w:rPr>
          <w:rStyle w:val="apple-converted-space"/>
          <w:rFonts w:eastAsia="Arial Unicode MS"/>
          <w:color w:val="000000"/>
          <w:lang w:val="pt-BR"/>
        </w:rPr>
        <w:t> </w:t>
      </w:r>
      <w:r w:rsidRPr="00050A36">
        <w:rPr>
          <w:rFonts w:eastAsia="Arial Unicode MS"/>
          <w:color w:val="000000"/>
          <w:lang w:val="pt-BR"/>
        </w:rPr>
        <w:t>Usar o Sistema Internacional de Unidades (SIU) e suas abreviaturas consistentemente. Se não for possível usar o SIU, seu equivalente deve ser também incluído;</w:t>
      </w:r>
      <w:r w:rsidRPr="00050A36">
        <w:rPr>
          <w:rFonts w:eastAsia="Arial Unicode MS"/>
          <w:color w:val="000000"/>
          <w:lang w:val="pt-BR"/>
        </w:rPr>
        <w:br/>
      </w:r>
      <w:r w:rsidRPr="00050A36">
        <w:rPr>
          <w:rFonts w:eastAsia="Arial Unicode MS"/>
          <w:color w:val="000000"/>
          <w:lang w:val="pt-BR"/>
        </w:rPr>
        <w:br/>
      </w:r>
      <w:r w:rsidRPr="00050A36">
        <w:rPr>
          <w:rStyle w:val="Forte"/>
          <w:rFonts w:eastAsia="Arial Unicode MS"/>
          <w:color w:val="000000"/>
          <w:lang w:val="pt-BR"/>
        </w:rPr>
        <w:t>c.</w:t>
      </w:r>
      <w:r w:rsidRPr="00050A36">
        <w:rPr>
          <w:rStyle w:val="apple-converted-space"/>
          <w:rFonts w:eastAsia="Arial Unicode MS"/>
          <w:color w:val="000000"/>
          <w:lang w:val="pt-BR"/>
        </w:rPr>
        <w:t> </w:t>
      </w:r>
      <w:r w:rsidRPr="00050A36">
        <w:rPr>
          <w:rFonts w:eastAsia="Arial Unicode MS"/>
          <w:color w:val="000000"/>
          <w:lang w:val="pt-BR"/>
        </w:rPr>
        <w:t>Separar os valores de sua unidade de medida por espaço (50 kg e não 50kg) e usar barra diagonal direita (/) em vez de expoentes negativos (50 kg/ha e não 50 kg.ha</w:t>
      </w:r>
      <w:r w:rsidRPr="00050A36">
        <w:rPr>
          <w:rFonts w:eastAsia="Arial Unicode MS"/>
          <w:color w:val="000000"/>
          <w:vertAlign w:val="superscript"/>
          <w:lang w:val="pt-BR"/>
        </w:rPr>
        <w:t>-1</w:t>
      </w:r>
      <w:r w:rsidRPr="00050A36">
        <w:rPr>
          <w:rFonts w:eastAsia="Arial Unicode MS"/>
          <w:color w:val="000000"/>
          <w:lang w:val="pt-BR"/>
        </w:rPr>
        <w:t>);</w:t>
      </w:r>
      <w:r w:rsidRPr="00050A36">
        <w:rPr>
          <w:rStyle w:val="apple-converted-space"/>
          <w:rFonts w:eastAsia="Arial Unicode MS"/>
          <w:color w:val="000000"/>
          <w:lang w:val="pt-BR"/>
        </w:rPr>
        <w:t> </w:t>
      </w:r>
      <w:r w:rsidRPr="00050A36">
        <w:rPr>
          <w:rFonts w:eastAsia="Arial Unicode MS"/>
          <w:color w:val="000000"/>
          <w:lang w:val="pt-BR"/>
        </w:rPr>
        <w:br/>
      </w:r>
      <w:r w:rsidRPr="00050A36">
        <w:rPr>
          <w:rFonts w:eastAsia="Arial Unicode MS"/>
          <w:color w:val="000000"/>
          <w:lang w:val="pt-BR"/>
        </w:rPr>
        <w:br/>
      </w:r>
      <w:r w:rsidRPr="00050A36">
        <w:rPr>
          <w:rStyle w:val="Forte"/>
          <w:rFonts w:eastAsia="Arial Unicode MS"/>
          <w:color w:val="000000"/>
          <w:lang w:val="pt-BR"/>
        </w:rPr>
        <w:t>d.</w:t>
      </w:r>
      <w:r w:rsidRPr="00050A36">
        <w:rPr>
          <w:rStyle w:val="apple-converted-space"/>
          <w:rFonts w:eastAsia="Arial Unicode MS"/>
          <w:color w:val="000000"/>
          <w:lang w:val="pt-BR"/>
        </w:rPr>
        <w:t> </w:t>
      </w:r>
      <w:r w:rsidRPr="00050A36">
        <w:rPr>
          <w:rFonts w:eastAsia="Arial Unicode MS"/>
          <w:color w:val="000000"/>
          <w:lang w:val="pt-BR"/>
        </w:rPr>
        <w:t>Usar nome por extenso para números menores que 10 (oito e não 8), exceto no caso de médias exatas, quantidades e números usados em apresentações estatísticas;</w:t>
      </w:r>
      <w:r w:rsidRPr="00050A36">
        <w:rPr>
          <w:rFonts w:eastAsia="Arial Unicode MS"/>
          <w:color w:val="000000"/>
          <w:lang w:val="pt-BR"/>
        </w:rPr>
        <w:br/>
      </w:r>
      <w:r w:rsidRPr="00050A36">
        <w:rPr>
          <w:rFonts w:eastAsia="Arial Unicode MS"/>
          <w:color w:val="000000"/>
          <w:lang w:val="pt-BR"/>
        </w:rPr>
        <w:br/>
      </w:r>
      <w:r w:rsidRPr="00050A36">
        <w:rPr>
          <w:rStyle w:val="Forte"/>
          <w:rFonts w:eastAsia="Arial Unicode MS"/>
          <w:color w:val="000000"/>
          <w:lang w:val="pt-BR"/>
        </w:rPr>
        <w:t>e</w:t>
      </w:r>
      <w:r w:rsidRPr="00050A36">
        <w:rPr>
          <w:rFonts w:eastAsia="Arial Unicode MS"/>
          <w:color w:val="000000"/>
          <w:lang w:val="pt-BR"/>
        </w:rPr>
        <w:t>. Seguir o Sistema Estatístico do IBGE para a grafia de números. Nesse sistema, o milhar é sempre separado por ponto (p.ex.: 5.920; 20.000; 356.000,00 e não 5920; 20 000; 356 000,00), e a parte decimal é separada por vírgula (p.ex.: 144,30; 1.478,89 e não 114.3; 1,478.89);</w:t>
      </w:r>
    </w:p>
    <w:p w:rsidR="009B1217" w:rsidRPr="00050A36" w:rsidRDefault="009B1217" w:rsidP="009B1217">
      <w:pPr>
        <w:pStyle w:val="NormalWeb"/>
        <w:spacing w:before="278" w:beforeAutospacing="0" w:after="278" w:afterAutospacing="0"/>
        <w:jc w:val="both"/>
        <w:rPr>
          <w:color w:val="000000"/>
          <w:lang w:val="pt-BR"/>
        </w:rPr>
      </w:pPr>
      <w:r w:rsidRPr="00050A36">
        <w:rPr>
          <w:rFonts w:eastAsia="Arial Unicode MS"/>
          <w:b/>
          <w:bCs/>
          <w:color w:val="000000"/>
          <w:lang w:val="pt-BR"/>
        </w:rPr>
        <w:t>f</w:t>
      </w:r>
      <w:r w:rsidRPr="00050A36">
        <w:rPr>
          <w:rFonts w:eastAsia="Arial Unicode MS"/>
          <w:color w:val="000000"/>
          <w:lang w:val="pt-BR"/>
        </w:rPr>
        <w:t>. Evitar o uso de pontos em siglas (EUA e não E.U.A.);</w:t>
      </w:r>
      <w:r w:rsidRPr="00050A36">
        <w:rPr>
          <w:rStyle w:val="apple-converted-space"/>
          <w:rFonts w:eastAsia="Arial Unicode MS"/>
          <w:color w:val="000000"/>
          <w:lang w:val="pt-BR"/>
        </w:rPr>
        <w:t> </w:t>
      </w:r>
      <w:r w:rsidRPr="00050A36">
        <w:rPr>
          <w:rFonts w:eastAsia="Arial Unicode MS"/>
          <w:color w:val="000000"/>
          <w:lang w:val="pt-BR"/>
        </w:rPr>
        <w:br/>
      </w:r>
      <w:r w:rsidRPr="00050A36">
        <w:rPr>
          <w:rFonts w:eastAsia="Arial Unicode MS"/>
          <w:color w:val="000000"/>
          <w:lang w:val="pt-BR"/>
        </w:rPr>
        <w:br/>
      </w:r>
      <w:r w:rsidRPr="00050A36">
        <w:rPr>
          <w:rStyle w:val="Forte"/>
          <w:rFonts w:eastAsia="Arial Unicode MS"/>
          <w:color w:val="000000"/>
          <w:lang w:val="pt-BR"/>
        </w:rPr>
        <w:t>g</w:t>
      </w:r>
      <w:r w:rsidRPr="00050A36">
        <w:rPr>
          <w:rFonts w:eastAsia="Arial Unicode MS"/>
          <w:color w:val="000000"/>
          <w:lang w:val="pt-BR"/>
        </w:rPr>
        <w:t>. Usar símbolos de elementos e compostos químicos quando apropriados, especialmente se houver muita repetição;</w:t>
      </w:r>
    </w:p>
    <w:p w:rsidR="000F5961" w:rsidRDefault="009B1217" w:rsidP="009B1217">
      <w:pPr>
        <w:spacing w:line="360" w:lineRule="auto"/>
      </w:pPr>
      <w:r w:rsidRPr="00050A36">
        <w:rPr>
          <w:rStyle w:val="Forte"/>
          <w:rFonts w:eastAsia="Arial Unicode MS"/>
          <w:color w:val="000000"/>
        </w:rPr>
        <w:t>h</w:t>
      </w:r>
      <w:r w:rsidRPr="00050A36">
        <w:rPr>
          <w:rFonts w:eastAsia="Arial Unicode MS"/>
          <w:color w:val="000000"/>
        </w:rPr>
        <w:t>. Usar nomes comuns de ingredientes ativos de formulações químicas em vez de nomes comerciais. Estes deverão vir devidamente identificados, caso tenham de ser mencionados.</w:t>
      </w:r>
      <w:r w:rsidRPr="00050A36">
        <w:rPr>
          <w:rFonts w:eastAsia="Arial Unicode MS"/>
          <w:color w:val="000000"/>
        </w:rPr>
        <w:br/>
      </w:r>
    </w:p>
    <w:p w:rsidR="00760D6A" w:rsidRPr="00300075" w:rsidRDefault="00BE564E" w:rsidP="00300075">
      <w:pPr>
        <w:pStyle w:val="NormalWeb"/>
        <w:spacing w:before="278" w:beforeAutospacing="0" w:after="278" w:afterAutospacing="0" w:line="360" w:lineRule="auto"/>
        <w:jc w:val="both"/>
        <w:rPr>
          <w:color w:val="000000"/>
          <w:lang w:val="pt-BR"/>
        </w:rPr>
      </w:pPr>
      <w:r w:rsidRPr="00416FFD">
        <w:rPr>
          <w:rStyle w:val="Forte"/>
          <w:iCs/>
          <w:color w:val="000000"/>
          <w:lang w:val="pt-BR"/>
        </w:rPr>
        <w:t>OBSERVAÇÃO FINAL</w:t>
      </w:r>
      <w:r w:rsidR="00416FFD">
        <w:rPr>
          <w:rStyle w:val="Forte"/>
          <w:iCs/>
          <w:color w:val="000000"/>
          <w:lang w:val="pt-BR"/>
        </w:rPr>
        <w:t xml:space="preserve"> </w:t>
      </w:r>
      <w:r w:rsidR="00416FFD">
        <w:rPr>
          <w:rStyle w:val="Forte"/>
          <w:b w:val="0"/>
          <w:iCs/>
          <w:color w:val="000000"/>
          <w:lang w:val="pt-BR"/>
        </w:rPr>
        <w:t>-</w:t>
      </w:r>
      <w:r w:rsidRPr="00050A36">
        <w:rPr>
          <w:rStyle w:val="apple-converted-space"/>
          <w:b/>
          <w:bCs/>
          <w:i/>
          <w:iCs/>
          <w:color w:val="000000"/>
          <w:lang w:val="pt-BR"/>
        </w:rPr>
        <w:t> </w:t>
      </w:r>
      <w:r w:rsidRPr="00050A36">
        <w:rPr>
          <w:color w:val="000000"/>
          <w:lang w:val="pt-BR"/>
        </w:rPr>
        <w:t xml:space="preserve">Os resumos expandidos serão apreciados pela Comissão Científica, estritamente com relação ao padrão usual de redação, ao mérito técnico-científico e a contribuição para a área. </w:t>
      </w:r>
      <w:r w:rsidR="005D49CB">
        <w:rPr>
          <w:color w:val="000000"/>
          <w:lang w:val="pt-BR"/>
        </w:rPr>
        <w:t xml:space="preserve">A avaliação será pelo método </w:t>
      </w:r>
      <w:r w:rsidR="005D49CB" w:rsidRPr="005D49CB">
        <w:rPr>
          <w:i/>
          <w:color w:val="000000"/>
          <w:lang w:val="pt-BR"/>
        </w:rPr>
        <w:t xml:space="preserve">Open </w:t>
      </w:r>
      <w:proofErr w:type="spellStart"/>
      <w:r w:rsidR="005D49CB" w:rsidRPr="005D49CB">
        <w:rPr>
          <w:i/>
          <w:color w:val="000000"/>
          <w:lang w:val="pt-BR"/>
        </w:rPr>
        <w:t>Peer</w:t>
      </w:r>
      <w:proofErr w:type="spellEnd"/>
      <w:r w:rsidR="005D49CB" w:rsidRPr="005D49CB">
        <w:rPr>
          <w:i/>
          <w:color w:val="000000"/>
          <w:lang w:val="pt-BR"/>
        </w:rPr>
        <w:t xml:space="preserve"> </w:t>
      </w:r>
      <w:proofErr w:type="spellStart"/>
      <w:r w:rsidR="005D49CB" w:rsidRPr="005D49CB">
        <w:rPr>
          <w:i/>
          <w:color w:val="000000"/>
          <w:lang w:val="pt-BR"/>
        </w:rPr>
        <w:t>Review</w:t>
      </w:r>
      <w:proofErr w:type="spellEnd"/>
      <w:r w:rsidR="005D49CB">
        <w:rPr>
          <w:color w:val="000000"/>
          <w:lang w:val="pt-BR"/>
        </w:rPr>
        <w:t xml:space="preserve">. </w:t>
      </w:r>
      <w:r w:rsidRPr="00050A36">
        <w:rPr>
          <w:color w:val="000000"/>
          <w:lang w:val="pt-BR"/>
        </w:rPr>
        <w:t>Os pareceres da Comissão Científica s</w:t>
      </w:r>
      <w:r w:rsidR="00416FFD">
        <w:rPr>
          <w:color w:val="000000"/>
          <w:lang w:val="pt-BR"/>
        </w:rPr>
        <w:t>erão proferidos,</w:t>
      </w:r>
      <w:r w:rsidR="00300075">
        <w:rPr>
          <w:color w:val="000000"/>
          <w:lang w:val="pt-BR"/>
        </w:rPr>
        <w:t xml:space="preserve"> critérios de avaliação divulgados na página eletrônica do evento</w:t>
      </w:r>
      <w:r w:rsidRPr="00050A36">
        <w:rPr>
          <w:color w:val="000000"/>
          <w:lang w:val="pt-BR"/>
        </w:rPr>
        <w:t xml:space="preserve">. </w:t>
      </w:r>
    </w:p>
    <w:sectPr w:rsidR="00760D6A" w:rsidRPr="00300075" w:rsidSect="008B55E2">
      <w:footerReference w:type="default" r:id="rId9"/>
      <w:headerReference w:type="first" r:id="rId10"/>
      <w:footerReference w:type="first" r:id="rId11"/>
      <w:pgSz w:w="11906" w:h="16838"/>
      <w:pgMar w:top="1701" w:right="1134" w:bottom="1134" w:left="1701"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1E7" w:rsidRDefault="004301E7" w:rsidP="000F5961">
      <w:r>
        <w:separator/>
      </w:r>
    </w:p>
  </w:endnote>
  <w:endnote w:type="continuationSeparator" w:id="0">
    <w:p w:rsidR="004301E7" w:rsidRDefault="004301E7" w:rsidP="000F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999055"/>
      <w:docPartObj>
        <w:docPartGallery w:val="Page Numbers (Bottom of Page)"/>
        <w:docPartUnique/>
      </w:docPartObj>
    </w:sdtPr>
    <w:sdtEndPr>
      <w:rPr>
        <w:sz w:val="20"/>
        <w:szCs w:val="20"/>
      </w:rPr>
    </w:sdtEndPr>
    <w:sdtContent>
      <w:p w:rsidR="00416FFD" w:rsidRPr="00416FFD" w:rsidRDefault="00416FFD">
        <w:pPr>
          <w:pStyle w:val="Rodap"/>
          <w:jc w:val="right"/>
          <w:rPr>
            <w:sz w:val="20"/>
            <w:szCs w:val="20"/>
          </w:rPr>
        </w:pPr>
        <w:r w:rsidRPr="00416FFD">
          <w:rPr>
            <w:sz w:val="20"/>
            <w:szCs w:val="20"/>
          </w:rPr>
          <w:fldChar w:fldCharType="begin"/>
        </w:r>
        <w:r w:rsidRPr="00416FFD">
          <w:rPr>
            <w:sz w:val="20"/>
            <w:szCs w:val="20"/>
          </w:rPr>
          <w:instrText>PAGE   \* MERGEFORMAT</w:instrText>
        </w:r>
        <w:r w:rsidRPr="00416FFD">
          <w:rPr>
            <w:sz w:val="20"/>
            <w:szCs w:val="20"/>
          </w:rPr>
          <w:fldChar w:fldCharType="separate"/>
        </w:r>
        <w:r w:rsidR="00300075">
          <w:rPr>
            <w:noProof/>
            <w:sz w:val="20"/>
            <w:szCs w:val="20"/>
          </w:rPr>
          <w:t>2</w:t>
        </w:r>
        <w:r w:rsidRPr="00416FFD">
          <w:rPr>
            <w:sz w:val="20"/>
            <w:szCs w:val="20"/>
          </w:rPr>
          <w:fldChar w:fldCharType="end"/>
        </w:r>
      </w:p>
    </w:sdtContent>
  </w:sdt>
  <w:p w:rsidR="00416FFD" w:rsidRDefault="00416FF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B6" w:rsidRPr="0079043B" w:rsidRDefault="00384FB6">
    <w:pPr>
      <w:pStyle w:val="Rodap"/>
      <w:rPr>
        <w:sz w:val="20"/>
        <w:szCs w:val="20"/>
      </w:rPr>
    </w:pPr>
    <w:r w:rsidRPr="0079043B">
      <w:rPr>
        <w:sz w:val="20"/>
        <w:szCs w:val="20"/>
        <w:vertAlign w:val="superscript"/>
      </w:rPr>
      <w:t>1</w:t>
    </w:r>
    <w:r w:rsidR="0079043B" w:rsidRPr="0079043B">
      <w:rPr>
        <w:sz w:val="20"/>
        <w:szCs w:val="20"/>
      </w:rPr>
      <w:t xml:space="preserve"> Curso de Bacharelado em Química</w:t>
    </w:r>
  </w:p>
  <w:p w:rsidR="0079043B" w:rsidRPr="0079043B" w:rsidRDefault="0079043B">
    <w:pPr>
      <w:pStyle w:val="Rodap"/>
      <w:rPr>
        <w:sz w:val="20"/>
        <w:szCs w:val="20"/>
      </w:rPr>
    </w:pPr>
    <w:r w:rsidRPr="0079043B">
      <w:rPr>
        <w:sz w:val="20"/>
        <w:szCs w:val="20"/>
        <w:vertAlign w:val="superscript"/>
      </w:rPr>
      <w:t>2</w:t>
    </w:r>
    <w:r w:rsidRPr="0079043B">
      <w:rPr>
        <w:sz w:val="20"/>
        <w:szCs w:val="20"/>
      </w:rPr>
      <w:t xml:space="preserve"> Curso de Bacharelado em Medicina Veterinária</w:t>
    </w:r>
  </w:p>
  <w:p w:rsidR="0079043B" w:rsidRPr="0079043B" w:rsidRDefault="0079043B">
    <w:pPr>
      <w:pStyle w:val="Rodap"/>
      <w:rPr>
        <w:sz w:val="20"/>
        <w:szCs w:val="20"/>
      </w:rPr>
    </w:pPr>
    <w:r w:rsidRPr="0079043B">
      <w:rPr>
        <w:sz w:val="20"/>
        <w:szCs w:val="20"/>
      </w:rPr>
      <w:t xml:space="preserve">Trabalho financiado </w:t>
    </w:r>
    <w:r w:rsidR="00755C43">
      <w:rPr>
        <w:sz w:val="20"/>
        <w:szCs w:val="20"/>
      </w:rPr>
      <w:t>com apoio do</w:t>
    </w:r>
    <w:r w:rsidRPr="0079043B">
      <w:rPr>
        <w:sz w:val="20"/>
        <w:szCs w:val="20"/>
      </w:rPr>
      <w:t xml:space="preserve"> CNPq, </w:t>
    </w:r>
    <w:proofErr w:type="spellStart"/>
    <w:r w:rsidRPr="0079043B">
      <w:rPr>
        <w:sz w:val="20"/>
        <w:szCs w:val="20"/>
      </w:rPr>
      <w:t>Fapesc</w:t>
    </w:r>
    <w:proofErr w:type="spellEnd"/>
    <w:r w:rsidRPr="0079043B">
      <w:rPr>
        <w:sz w:val="20"/>
        <w:szCs w:val="20"/>
      </w:rPr>
      <w:t xml:space="preserve"> e IFC</w:t>
    </w:r>
  </w:p>
  <w:p w:rsidR="008B55E2" w:rsidRPr="0079043B" w:rsidRDefault="008B55E2">
    <w:pPr>
      <w:pStyle w:val="Rodap"/>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1E7" w:rsidRDefault="004301E7" w:rsidP="000F5961">
      <w:r>
        <w:separator/>
      </w:r>
    </w:p>
  </w:footnote>
  <w:footnote w:type="continuationSeparator" w:id="0">
    <w:p w:rsidR="004301E7" w:rsidRDefault="004301E7" w:rsidP="000F5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CA" w:rsidRDefault="009C76CA">
    <w:pPr>
      <w:pStyle w:val="Cabealho"/>
    </w:pPr>
    <w:r>
      <w:rPr>
        <w:noProof/>
        <w:lang w:val="pl-PL" w:eastAsia="pl-PL"/>
      </w:rPr>
      <w:drawing>
        <wp:anchor distT="0" distB="0" distL="114300" distR="114300" simplePos="0" relativeHeight="251659264" behindDoc="0" locked="0" layoutInCell="1" allowOverlap="1" wp14:anchorId="5AC4F693" wp14:editId="5134568B">
          <wp:simplePos x="0" y="0"/>
          <wp:positionH relativeFrom="page">
            <wp:posOffset>-3175</wp:posOffset>
          </wp:positionH>
          <wp:positionV relativeFrom="paragraph">
            <wp:posOffset>-438785</wp:posOffset>
          </wp:positionV>
          <wp:extent cx="7563485" cy="18002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 Mict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80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76997"/>
    <w:multiLevelType w:val="hybridMultilevel"/>
    <w:tmpl w:val="FA124C9A"/>
    <w:lvl w:ilvl="0" w:tplc="1902B07E">
      <w:start w:val="1"/>
      <w:numFmt w:val="lowerLetter"/>
      <w:lvlText w:val="%1)"/>
      <w:lvlJc w:val="left"/>
      <w:pPr>
        <w:tabs>
          <w:tab w:val="num" w:pos="643"/>
        </w:tabs>
        <w:ind w:left="643" w:hanging="360"/>
      </w:pPr>
      <w:rPr>
        <w:rFonts w:hint="default"/>
        <w:lang w:val="en-US"/>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61"/>
    <w:rsid w:val="000067D5"/>
    <w:rsid w:val="00050A36"/>
    <w:rsid w:val="00051127"/>
    <w:rsid w:val="00077F2B"/>
    <w:rsid w:val="00087172"/>
    <w:rsid w:val="000A75F3"/>
    <w:rsid w:val="000E62ED"/>
    <w:rsid w:val="000F5961"/>
    <w:rsid w:val="00105004"/>
    <w:rsid w:val="00110435"/>
    <w:rsid w:val="0021120D"/>
    <w:rsid w:val="00220907"/>
    <w:rsid w:val="00266333"/>
    <w:rsid w:val="002A0A81"/>
    <w:rsid w:val="00300075"/>
    <w:rsid w:val="00380BDA"/>
    <w:rsid w:val="00384FB6"/>
    <w:rsid w:val="003D7887"/>
    <w:rsid w:val="003F25AF"/>
    <w:rsid w:val="00416FFD"/>
    <w:rsid w:val="004301E7"/>
    <w:rsid w:val="00485D85"/>
    <w:rsid w:val="004A3F9C"/>
    <w:rsid w:val="004D36D6"/>
    <w:rsid w:val="00511356"/>
    <w:rsid w:val="005D49CB"/>
    <w:rsid w:val="005F5AFB"/>
    <w:rsid w:val="0066694F"/>
    <w:rsid w:val="00741E0C"/>
    <w:rsid w:val="00755C43"/>
    <w:rsid w:val="00760D6A"/>
    <w:rsid w:val="0079043B"/>
    <w:rsid w:val="007E3195"/>
    <w:rsid w:val="007E5F95"/>
    <w:rsid w:val="008B55E2"/>
    <w:rsid w:val="008B79F2"/>
    <w:rsid w:val="00905900"/>
    <w:rsid w:val="009B1217"/>
    <w:rsid w:val="009C76CA"/>
    <w:rsid w:val="00A83566"/>
    <w:rsid w:val="00AB4260"/>
    <w:rsid w:val="00AB5E5C"/>
    <w:rsid w:val="00B40D69"/>
    <w:rsid w:val="00B43DED"/>
    <w:rsid w:val="00B65669"/>
    <w:rsid w:val="00BB2D7A"/>
    <w:rsid w:val="00BD5D8F"/>
    <w:rsid w:val="00BE564E"/>
    <w:rsid w:val="00D248F2"/>
    <w:rsid w:val="00D76683"/>
    <w:rsid w:val="00E07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B3F179D-751C-4EA1-84EE-E6E0DF2F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61"/>
    <w:pPr>
      <w:spacing w:after="0" w:line="240" w:lineRule="auto"/>
    </w:pPr>
    <w:rPr>
      <w:rFonts w:ascii="Times New Roman" w:eastAsia="Times New Roman" w:hAnsi="Times New Roman" w:cs="Times New Roman"/>
      <w:sz w:val="24"/>
      <w:szCs w:val="24"/>
      <w:lang w:val="pt-BR" w:eastAsia="pt-BR"/>
    </w:rPr>
  </w:style>
  <w:style w:type="paragraph" w:styleId="Ttulo1">
    <w:name w:val="heading 1"/>
    <w:basedOn w:val="Normal"/>
    <w:next w:val="Normal"/>
    <w:link w:val="Ttulo1Char"/>
    <w:qFormat/>
    <w:rsid w:val="000F5961"/>
    <w:pPr>
      <w:keepNext/>
      <w:ind w:firstLine="708"/>
      <w:jc w:val="both"/>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5961"/>
    <w:rPr>
      <w:rFonts w:ascii="Arial" w:eastAsia="Times New Roman" w:hAnsi="Arial" w:cs="Arial"/>
      <w:b/>
      <w:bCs/>
      <w:sz w:val="24"/>
      <w:szCs w:val="24"/>
      <w:lang w:val="pt-BR" w:eastAsia="pt-BR"/>
    </w:rPr>
  </w:style>
  <w:style w:type="character" w:styleId="Hyperlink">
    <w:name w:val="Hyperlink"/>
    <w:rsid w:val="000F5961"/>
    <w:rPr>
      <w:color w:val="0000FF"/>
      <w:u w:val="single"/>
    </w:rPr>
  </w:style>
  <w:style w:type="paragraph" w:styleId="Cabealho">
    <w:name w:val="header"/>
    <w:basedOn w:val="Normal"/>
    <w:link w:val="CabealhoChar"/>
    <w:uiPriority w:val="99"/>
    <w:unhideWhenUsed/>
    <w:rsid w:val="000F5961"/>
    <w:pPr>
      <w:tabs>
        <w:tab w:val="center" w:pos="4536"/>
        <w:tab w:val="right" w:pos="9072"/>
      </w:tabs>
    </w:pPr>
  </w:style>
  <w:style w:type="character" w:customStyle="1" w:styleId="CabealhoChar">
    <w:name w:val="Cabeçalho Char"/>
    <w:basedOn w:val="Fontepargpadro"/>
    <w:link w:val="Cabealho"/>
    <w:uiPriority w:val="99"/>
    <w:rsid w:val="000F5961"/>
    <w:rPr>
      <w:rFonts w:ascii="Times New Roman" w:eastAsia="Times New Roman" w:hAnsi="Times New Roman" w:cs="Times New Roman"/>
      <w:sz w:val="24"/>
      <w:szCs w:val="24"/>
      <w:lang w:val="pt-BR" w:eastAsia="pt-BR"/>
    </w:rPr>
  </w:style>
  <w:style w:type="paragraph" w:styleId="Rodap">
    <w:name w:val="footer"/>
    <w:basedOn w:val="Normal"/>
    <w:link w:val="RodapChar"/>
    <w:uiPriority w:val="99"/>
    <w:unhideWhenUsed/>
    <w:rsid w:val="000F5961"/>
    <w:pPr>
      <w:tabs>
        <w:tab w:val="center" w:pos="4536"/>
        <w:tab w:val="right" w:pos="9072"/>
      </w:tabs>
    </w:pPr>
  </w:style>
  <w:style w:type="character" w:customStyle="1" w:styleId="RodapChar">
    <w:name w:val="Rodapé Char"/>
    <w:basedOn w:val="Fontepargpadro"/>
    <w:link w:val="Rodap"/>
    <w:uiPriority w:val="99"/>
    <w:rsid w:val="000F5961"/>
    <w:rPr>
      <w:rFonts w:ascii="Times New Roman" w:eastAsia="Times New Roman" w:hAnsi="Times New Roman" w:cs="Times New Roman"/>
      <w:sz w:val="24"/>
      <w:szCs w:val="24"/>
      <w:lang w:val="pt-BR" w:eastAsia="pt-BR"/>
    </w:rPr>
  </w:style>
  <w:style w:type="paragraph" w:styleId="Corpodetexto">
    <w:name w:val="Body Text"/>
    <w:basedOn w:val="Normal"/>
    <w:link w:val="CorpodetextoChar"/>
    <w:rsid w:val="00AB5E5C"/>
    <w:rPr>
      <w:sz w:val="28"/>
      <w:szCs w:val="28"/>
    </w:rPr>
  </w:style>
  <w:style w:type="character" w:customStyle="1" w:styleId="CorpodetextoChar">
    <w:name w:val="Corpo de texto Char"/>
    <w:basedOn w:val="Fontepargpadro"/>
    <w:link w:val="Corpodetexto"/>
    <w:rsid w:val="00AB5E5C"/>
    <w:rPr>
      <w:rFonts w:ascii="Times New Roman" w:eastAsia="Times New Roman" w:hAnsi="Times New Roman" w:cs="Times New Roman"/>
      <w:sz w:val="28"/>
      <w:szCs w:val="28"/>
      <w:lang w:val="pt-BR" w:eastAsia="pt-BR"/>
    </w:rPr>
  </w:style>
  <w:style w:type="character" w:styleId="Refdecomentrio">
    <w:name w:val="annotation reference"/>
    <w:basedOn w:val="Fontepargpadro"/>
    <w:uiPriority w:val="99"/>
    <w:semiHidden/>
    <w:unhideWhenUsed/>
    <w:rsid w:val="00D76683"/>
    <w:rPr>
      <w:sz w:val="16"/>
      <w:szCs w:val="16"/>
    </w:rPr>
  </w:style>
  <w:style w:type="paragraph" w:styleId="Textodecomentrio">
    <w:name w:val="annotation text"/>
    <w:basedOn w:val="Normal"/>
    <w:link w:val="TextodecomentrioChar"/>
    <w:uiPriority w:val="99"/>
    <w:semiHidden/>
    <w:unhideWhenUsed/>
    <w:rsid w:val="00D76683"/>
    <w:rPr>
      <w:sz w:val="20"/>
      <w:szCs w:val="20"/>
    </w:rPr>
  </w:style>
  <w:style w:type="character" w:customStyle="1" w:styleId="TextodecomentrioChar">
    <w:name w:val="Texto de comentário Char"/>
    <w:basedOn w:val="Fontepargpadro"/>
    <w:link w:val="Textodecomentrio"/>
    <w:uiPriority w:val="99"/>
    <w:semiHidden/>
    <w:rsid w:val="00D76683"/>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D76683"/>
    <w:rPr>
      <w:b/>
      <w:bCs/>
    </w:rPr>
  </w:style>
  <w:style w:type="character" w:customStyle="1" w:styleId="AssuntodocomentrioChar">
    <w:name w:val="Assunto do comentário Char"/>
    <w:basedOn w:val="TextodecomentrioChar"/>
    <w:link w:val="Assuntodocomentrio"/>
    <w:uiPriority w:val="99"/>
    <w:semiHidden/>
    <w:rsid w:val="00D76683"/>
    <w:rPr>
      <w:rFonts w:ascii="Times New Roman" w:eastAsia="Times New Roman" w:hAnsi="Times New Roman" w:cs="Times New Roman"/>
      <w:b/>
      <w:bCs/>
      <w:sz w:val="20"/>
      <w:szCs w:val="20"/>
      <w:lang w:val="pt-BR" w:eastAsia="pt-BR"/>
    </w:rPr>
  </w:style>
  <w:style w:type="paragraph" w:styleId="Textodebalo">
    <w:name w:val="Balloon Text"/>
    <w:basedOn w:val="Normal"/>
    <w:link w:val="TextodebaloChar"/>
    <w:uiPriority w:val="99"/>
    <w:semiHidden/>
    <w:unhideWhenUsed/>
    <w:rsid w:val="00D76683"/>
    <w:rPr>
      <w:rFonts w:ascii="Segoe UI" w:hAnsi="Segoe UI" w:cs="Segoe UI"/>
      <w:sz w:val="18"/>
      <w:szCs w:val="18"/>
    </w:rPr>
  </w:style>
  <w:style w:type="character" w:customStyle="1" w:styleId="TextodebaloChar">
    <w:name w:val="Texto de balão Char"/>
    <w:basedOn w:val="Fontepargpadro"/>
    <w:link w:val="Textodebalo"/>
    <w:uiPriority w:val="99"/>
    <w:semiHidden/>
    <w:rsid w:val="00D76683"/>
    <w:rPr>
      <w:rFonts w:ascii="Segoe UI" w:eastAsia="Times New Roman" w:hAnsi="Segoe UI" w:cs="Segoe UI"/>
      <w:sz w:val="18"/>
      <w:szCs w:val="18"/>
      <w:lang w:val="pt-BR" w:eastAsia="pt-BR"/>
    </w:rPr>
  </w:style>
  <w:style w:type="paragraph" w:styleId="Corpodetexto2">
    <w:name w:val="Body Text 2"/>
    <w:basedOn w:val="Normal"/>
    <w:link w:val="Corpodetexto2Char"/>
    <w:uiPriority w:val="99"/>
    <w:semiHidden/>
    <w:unhideWhenUsed/>
    <w:rsid w:val="00051127"/>
    <w:pPr>
      <w:spacing w:after="120" w:line="480" w:lineRule="auto"/>
    </w:pPr>
  </w:style>
  <w:style w:type="character" w:customStyle="1" w:styleId="Corpodetexto2Char">
    <w:name w:val="Corpo de texto 2 Char"/>
    <w:basedOn w:val="Fontepargpadro"/>
    <w:link w:val="Corpodetexto2"/>
    <w:uiPriority w:val="99"/>
    <w:semiHidden/>
    <w:rsid w:val="00051127"/>
    <w:rPr>
      <w:rFonts w:ascii="Times New Roman" w:eastAsia="Times New Roman" w:hAnsi="Times New Roman" w:cs="Times New Roman"/>
      <w:sz w:val="24"/>
      <w:szCs w:val="24"/>
      <w:lang w:val="pt-BR" w:eastAsia="pt-BR"/>
    </w:rPr>
  </w:style>
  <w:style w:type="paragraph" w:styleId="Recuodecorpodetexto">
    <w:name w:val="Body Text Indent"/>
    <w:basedOn w:val="Normal"/>
    <w:link w:val="RecuodecorpodetextoChar"/>
    <w:uiPriority w:val="99"/>
    <w:semiHidden/>
    <w:unhideWhenUsed/>
    <w:rsid w:val="00AB4260"/>
    <w:pPr>
      <w:spacing w:after="120"/>
      <w:ind w:left="283"/>
    </w:pPr>
  </w:style>
  <w:style w:type="character" w:customStyle="1" w:styleId="RecuodecorpodetextoChar">
    <w:name w:val="Recuo de corpo de texto Char"/>
    <w:basedOn w:val="Fontepargpadro"/>
    <w:link w:val="Recuodecorpodetexto"/>
    <w:uiPriority w:val="99"/>
    <w:semiHidden/>
    <w:rsid w:val="00AB4260"/>
    <w:rPr>
      <w:rFonts w:ascii="Times New Roman" w:eastAsia="Times New Roman" w:hAnsi="Times New Roman" w:cs="Times New Roman"/>
      <w:sz w:val="24"/>
      <w:szCs w:val="24"/>
      <w:lang w:val="pt-BR" w:eastAsia="pt-BR"/>
    </w:rPr>
  </w:style>
  <w:style w:type="paragraph" w:styleId="Corpodetexto3">
    <w:name w:val="Body Text 3"/>
    <w:basedOn w:val="Normal"/>
    <w:link w:val="Corpodetexto3Char"/>
    <w:uiPriority w:val="99"/>
    <w:semiHidden/>
    <w:unhideWhenUsed/>
    <w:rsid w:val="00AB4260"/>
    <w:pPr>
      <w:spacing w:after="120"/>
    </w:pPr>
    <w:rPr>
      <w:sz w:val="16"/>
      <w:szCs w:val="16"/>
    </w:rPr>
  </w:style>
  <w:style w:type="character" w:customStyle="1" w:styleId="Corpodetexto3Char">
    <w:name w:val="Corpo de texto 3 Char"/>
    <w:basedOn w:val="Fontepargpadro"/>
    <w:link w:val="Corpodetexto3"/>
    <w:uiPriority w:val="99"/>
    <w:semiHidden/>
    <w:rsid w:val="00AB4260"/>
    <w:rPr>
      <w:rFonts w:ascii="Times New Roman" w:eastAsia="Times New Roman" w:hAnsi="Times New Roman" w:cs="Times New Roman"/>
      <w:sz w:val="16"/>
      <w:szCs w:val="16"/>
      <w:lang w:val="pt-BR" w:eastAsia="pt-BR"/>
    </w:rPr>
  </w:style>
  <w:style w:type="paragraph" w:styleId="NormalWeb">
    <w:name w:val="Normal (Web)"/>
    <w:basedOn w:val="Normal"/>
    <w:uiPriority w:val="99"/>
    <w:unhideWhenUsed/>
    <w:rsid w:val="00BE564E"/>
    <w:pPr>
      <w:spacing w:before="100" w:beforeAutospacing="1" w:after="100" w:afterAutospacing="1"/>
    </w:pPr>
    <w:rPr>
      <w:lang w:val="pl-PL" w:eastAsia="pl-PL"/>
    </w:rPr>
  </w:style>
  <w:style w:type="character" w:styleId="Forte">
    <w:name w:val="Strong"/>
    <w:basedOn w:val="Fontepargpadro"/>
    <w:uiPriority w:val="22"/>
    <w:qFormat/>
    <w:rsid w:val="00BE564E"/>
    <w:rPr>
      <w:b/>
      <w:bCs/>
    </w:rPr>
  </w:style>
  <w:style w:type="character" w:customStyle="1" w:styleId="apple-converted-space">
    <w:name w:val="apple-converted-space"/>
    <w:basedOn w:val="Fontepargpadro"/>
    <w:rsid w:val="00BE564E"/>
  </w:style>
  <w:style w:type="character" w:styleId="nfase">
    <w:name w:val="Emphasis"/>
    <w:basedOn w:val="Fontepargpadro"/>
    <w:uiPriority w:val="20"/>
    <w:qFormat/>
    <w:rsid w:val="00BE5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e.ufsc.br/ini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C1DC-C9BA-4739-BD43-6E6215AE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1187</Words>
  <Characters>7126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Frachini</dc:creator>
  <cp:keywords/>
  <dc:description/>
  <cp:lastModifiedBy>Andre Frachini</cp:lastModifiedBy>
  <cp:revision>16</cp:revision>
  <dcterms:created xsi:type="dcterms:W3CDTF">2014-08-04T13:35:00Z</dcterms:created>
  <dcterms:modified xsi:type="dcterms:W3CDTF">2014-08-26T23:25:00Z</dcterms:modified>
</cp:coreProperties>
</file>